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6ED" w:rsidRDefault="00C926ED" w:rsidP="00C926E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24 июня 2016 г.  </w:t>
      </w:r>
    </w:p>
    <w:p w:rsidR="00C926ED" w:rsidRDefault="00C926ED" w:rsidP="00C926ED">
      <w:pPr>
        <w:ind w:firstLine="708"/>
        <w:jc w:val="both"/>
        <w:rPr>
          <w:b/>
          <w:sz w:val="28"/>
          <w:szCs w:val="28"/>
        </w:rPr>
      </w:pPr>
    </w:p>
    <w:p w:rsidR="00C926ED" w:rsidRDefault="00C926ED" w:rsidP="00C926E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Почепского района сообщает о возможном предоставлении в аренду двух земельных участков из земель населенных пунктов с разрешенным видом использования – малоэтажная жилая застройка (индивидуальное жилищное строительство; размещение дачных и садовых домов), площадью по 1500 кв. метров каждый, расположенных по адресам:</w:t>
      </w:r>
    </w:p>
    <w:p w:rsidR="00C926ED" w:rsidRDefault="00C926ED" w:rsidP="00C926E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Брянская область, Почепский район,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Почеп, ул. Крымская, участок 2;</w:t>
      </w:r>
    </w:p>
    <w:p w:rsidR="00C926ED" w:rsidRDefault="00C926ED" w:rsidP="00C926E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Брянская область, Почепский район,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Почеп, ул. Крымская, участок 4.</w:t>
      </w:r>
    </w:p>
    <w:p w:rsidR="00C926ED" w:rsidRDefault="00C926ED" w:rsidP="00C926E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Граждане, заинтересованные в приобретении прав на указанный земельный участок, могут подавать заявления о намерении участвовать в аукционе по продаже права аренды в течение 30 дней со дня опубликования настоящего извещения.</w:t>
      </w:r>
    </w:p>
    <w:p w:rsidR="00C926ED" w:rsidRDefault="00C926ED" w:rsidP="00C926E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Заявления принимаются в письменной форме непосредственно заинтересованным лицом или его представителем, полномочия которого подтверждены документально.</w:t>
      </w:r>
    </w:p>
    <w:p w:rsidR="00C926ED" w:rsidRDefault="00C926ED" w:rsidP="00C926E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Ознакомиться со схемой расположения земельного участка можно по адресу: г. Почеп, пл. Октябрьская, 3а,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 xml:space="preserve">. 4, ежедневно по рабочим дням с 8-30 до 13 час. и с 14 до 17-45 час., пятница с 8-30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 xml:space="preserve"> 16-30 </w:t>
      </w:r>
      <w:proofErr w:type="gramStart"/>
      <w:r>
        <w:rPr>
          <w:b/>
          <w:sz w:val="28"/>
          <w:szCs w:val="28"/>
        </w:rPr>
        <w:t>час</w:t>
      </w:r>
      <w:proofErr w:type="gramEnd"/>
      <w:r>
        <w:rPr>
          <w:b/>
          <w:sz w:val="28"/>
          <w:szCs w:val="28"/>
        </w:rPr>
        <w:t>., тел. (48345) 3-00-51.</w:t>
      </w:r>
    </w:p>
    <w:p w:rsidR="00C926ED" w:rsidRDefault="00C926ED" w:rsidP="00C926ED"/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26ED"/>
    <w:rsid w:val="000A2753"/>
    <w:rsid w:val="00BD7E7B"/>
    <w:rsid w:val="00C92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>администрация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2</cp:revision>
  <dcterms:created xsi:type="dcterms:W3CDTF">2016-07-05T11:34:00Z</dcterms:created>
  <dcterms:modified xsi:type="dcterms:W3CDTF">2016-07-05T11:35:00Z</dcterms:modified>
</cp:coreProperties>
</file>