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DC" w:rsidRPr="008C0E51" w:rsidRDefault="00391D23" w:rsidP="002C7F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E51">
        <w:rPr>
          <w:rFonts w:ascii="Times New Roman" w:hAnsi="Times New Roman" w:cs="Times New Roman"/>
          <w:b/>
          <w:sz w:val="28"/>
          <w:szCs w:val="28"/>
        </w:rPr>
        <w:t>Кому назначаются государственные социальные стипендии</w:t>
      </w:r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>Согласно положениям статьи 36 Федерального Закона «Об образовании в Российской Федерации</w:t>
      </w:r>
      <w:proofErr w:type="gramStart"/>
      <w:r w:rsidRPr="008C0E51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Pr="008C0E51">
        <w:rPr>
          <w:rFonts w:ascii="Times New Roman" w:hAnsi="Times New Roman" w:cs="Times New Roman"/>
          <w:sz w:val="28"/>
          <w:szCs w:val="28"/>
        </w:rPr>
        <w:t xml:space="preserve">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а также некоторым другим категориям студентов.</w:t>
      </w:r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>Государственная социальная стипендия назначается указанной категории студентов со дня представления в организацию, осуществляющую образовательную деятельность, документа, подтверждающего назначение государственной социальной помощи, на один год со дня назначения указанной государственной социальной помощи.</w:t>
      </w:r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>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Федерации.</w:t>
      </w:r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>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10 настоящей статьи.</w:t>
      </w:r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lastRenderedPageBreak/>
        <w:t>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</w:t>
      </w:r>
      <w:r w:rsidR="002C7F7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 xml:space="preserve">Профессиональным образовательным организациям и образовательным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средства для организации культурно-массовой, физкультурной и спортивной, оздоровительной работы с обучающимися в размере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среднего профессионального образования и двукратного месячного размера части стипендиального фонда, предназначенной на выплаты государственных академических стипендий студентам и государственных социальных стипендий студентам,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нормативными </w:t>
      </w:r>
      <w:r w:rsidRPr="008C0E51">
        <w:rPr>
          <w:rFonts w:ascii="Times New Roman" w:hAnsi="Times New Roman" w:cs="Times New Roman"/>
          <w:sz w:val="28"/>
          <w:szCs w:val="28"/>
        </w:rPr>
        <w:lastRenderedPageBreak/>
        <w:t>актами, принимаемыми с учетом мнения советов обучающихся и представительных органов обучающихся.</w:t>
      </w:r>
    </w:p>
    <w:p w:rsidR="00391D23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8C0E51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вправе устанавливать за счет средств, полученных от приносящей доход деятельности, различные виды материальной поддержки обучающихся.</w:t>
      </w:r>
    </w:p>
    <w:p w:rsidR="005A2CE8" w:rsidRDefault="005A2CE8" w:rsidP="002C7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CE8" w:rsidRPr="008C0E51" w:rsidRDefault="005A2CE8" w:rsidP="002C7F7B">
      <w:pPr>
        <w:jc w:val="both"/>
        <w:rPr>
          <w:rFonts w:ascii="Times New Roman" w:hAnsi="Times New Roman" w:cs="Times New Roman"/>
          <w:sz w:val="28"/>
          <w:szCs w:val="28"/>
        </w:rPr>
      </w:pPr>
      <w:r w:rsidRPr="00A577D6">
        <w:rPr>
          <w:rFonts w:ascii="Times New Roman" w:eastAsia="Times New Roman" w:hAnsi="Times New Roman" w:cs="Times New Roman"/>
          <w:sz w:val="28"/>
          <w:szCs w:val="28"/>
        </w:rPr>
        <w:t>Помощник прок</w:t>
      </w:r>
      <w:r w:rsidR="002C7F7B">
        <w:rPr>
          <w:rFonts w:ascii="Times New Roman" w:eastAsia="Times New Roman" w:hAnsi="Times New Roman" w:cs="Times New Roman"/>
          <w:sz w:val="28"/>
          <w:szCs w:val="28"/>
        </w:rPr>
        <w:t>урора района</w:t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r w:rsidR="002C7F7B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2C7F7B">
        <w:rPr>
          <w:rFonts w:ascii="Times New Roman" w:eastAsia="Times New Roman" w:hAnsi="Times New Roman" w:cs="Times New Roman"/>
          <w:sz w:val="28"/>
          <w:szCs w:val="28"/>
        </w:rPr>
        <w:t>Е.Л.Матяш</w:t>
      </w:r>
      <w:proofErr w:type="spellEnd"/>
    </w:p>
    <w:p w:rsidR="00391D23" w:rsidRPr="008C0E51" w:rsidRDefault="00391D23" w:rsidP="002C7F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D23" w:rsidRPr="008C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EAE"/>
    <w:rsid w:val="000421DC"/>
    <w:rsid w:val="00062EAE"/>
    <w:rsid w:val="001B2DDF"/>
    <w:rsid w:val="002C7F7B"/>
    <w:rsid w:val="00391D23"/>
    <w:rsid w:val="005A2CE8"/>
    <w:rsid w:val="00615752"/>
    <w:rsid w:val="008C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FC36"/>
  <w15:docId w15:val="{C46F0275-493F-40C3-B342-C803766B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744</Words>
  <Characters>4534</Characters>
  <Application>Microsoft Office Word</Application>
  <DocSecurity>0</DocSecurity>
  <Lines>116</Lines>
  <Paragraphs>39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Рощин</dc:creator>
  <cp:keywords/>
  <dc:description/>
  <cp:lastModifiedBy>Admin</cp:lastModifiedBy>
  <cp:revision>5</cp:revision>
  <dcterms:created xsi:type="dcterms:W3CDTF">2017-07-28T12:13:00Z</dcterms:created>
  <dcterms:modified xsi:type="dcterms:W3CDTF">2017-07-31T11:24:00Z</dcterms:modified>
</cp:coreProperties>
</file>