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D1E" w:rsidRPr="00230659" w:rsidRDefault="00064D1E" w:rsidP="002306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659">
        <w:rPr>
          <w:rFonts w:ascii="Times New Roman" w:hAnsi="Times New Roman" w:cs="Times New Roman"/>
          <w:b/>
          <w:bCs/>
          <w:sz w:val="28"/>
          <w:szCs w:val="28"/>
        </w:rPr>
        <w:t>АССОЦИАЦИЯ ЖЕНЩИН-ПРЕДПРИНИМАТЕЛЕЙ РОССИИ</w:t>
      </w:r>
    </w:p>
    <w:p w:rsidR="00064D1E" w:rsidRPr="00230659" w:rsidRDefault="00064D1E" w:rsidP="002306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659">
        <w:rPr>
          <w:rFonts w:ascii="Times New Roman" w:hAnsi="Times New Roman" w:cs="Times New Roman"/>
          <w:b/>
          <w:bCs/>
          <w:sz w:val="28"/>
          <w:szCs w:val="28"/>
        </w:rPr>
        <w:t>ПРИГЛАШАЕТ ПРИНЯТЬ УЧАСТИЕ В XXII ВСЕРОССИЙСКИХ КОНКУРСАХ</w:t>
      </w:r>
    </w:p>
    <w:p w:rsidR="00064D1E" w:rsidRPr="00230659" w:rsidRDefault="00064D1E" w:rsidP="00230659">
      <w:pPr>
        <w:jc w:val="both"/>
        <w:rPr>
          <w:rFonts w:ascii="Times New Roman" w:hAnsi="Times New Roman" w:cs="Times New Roman"/>
          <w:sz w:val="28"/>
          <w:szCs w:val="28"/>
        </w:rPr>
      </w:pPr>
      <w:r w:rsidRPr="00230659">
        <w:rPr>
          <w:rFonts w:ascii="Times New Roman" w:hAnsi="Times New Roman" w:cs="Times New Roman"/>
          <w:sz w:val="28"/>
          <w:szCs w:val="28"/>
        </w:rPr>
        <w:t xml:space="preserve">Ассоциация женщин-предпринимателей России приглашает </w:t>
      </w:r>
      <w:r w:rsidR="00230659" w:rsidRPr="00230659">
        <w:rPr>
          <w:rFonts w:ascii="Times New Roman" w:hAnsi="Times New Roman" w:cs="Times New Roman"/>
          <w:sz w:val="28"/>
          <w:szCs w:val="28"/>
        </w:rPr>
        <w:t xml:space="preserve">женщин региона </w:t>
      </w:r>
      <w:r w:rsidRPr="00230659">
        <w:rPr>
          <w:rFonts w:ascii="Times New Roman" w:hAnsi="Times New Roman" w:cs="Times New Roman"/>
          <w:sz w:val="28"/>
          <w:szCs w:val="28"/>
        </w:rPr>
        <w:t>принять участие в XXII Всероссийских конкурсах, проводимых Ассоциацией женщин-предпринимателей России 14-15 марта 2019 года в городе Москве при поддержке Совета Федерации и Государственной Думы Федерального Собрания Российской Федерации.</w:t>
      </w:r>
    </w:p>
    <w:p w:rsidR="00064D1E" w:rsidRPr="00230659" w:rsidRDefault="00064D1E" w:rsidP="00230659">
      <w:pPr>
        <w:jc w:val="both"/>
        <w:rPr>
          <w:rFonts w:ascii="Times New Roman" w:hAnsi="Times New Roman" w:cs="Times New Roman"/>
          <w:sz w:val="28"/>
          <w:szCs w:val="28"/>
        </w:rPr>
      </w:pPr>
      <w:r w:rsidRPr="00230659">
        <w:rPr>
          <w:rFonts w:ascii="Times New Roman" w:hAnsi="Times New Roman" w:cs="Times New Roman"/>
          <w:sz w:val="28"/>
          <w:szCs w:val="28"/>
        </w:rPr>
        <w:t>Ассоциацией женщин-предпринимателей России объявлены следующие Всероссийские конкурсы: «Рабочая смена России», «Рабочая честь России», «Молодой директор года», «Женщина - директор года», «Заслуженный директор России», «Искусство управлять», «Предприятие XXI века»</w:t>
      </w:r>
      <w:r w:rsidR="00230659">
        <w:rPr>
          <w:rFonts w:ascii="Times New Roman" w:hAnsi="Times New Roman" w:cs="Times New Roman"/>
          <w:sz w:val="28"/>
          <w:szCs w:val="28"/>
        </w:rPr>
        <w:t xml:space="preserve">.                  </w:t>
      </w:r>
      <w:r w:rsidRPr="00230659">
        <w:rPr>
          <w:rFonts w:ascii="Times New Roman" w:hAnsi="Times New Roman" w:cs="Times New Roman"/>
          <w:sz w:val="28"/>
          <w:szCs w:val="28"/>
        </w:rPr>
        <w:t xml:space="preserve"> На каждый из семи конкурсов Ассоциация имеет патент.</w:t>
      </w:r>
    </w:p>
    <w:p w:rsidR="00064D1E" w:rsidRPr="00230659" w:rsidRDefault="00064D1E" w:rsidP="00230659">
      <w:pPr>
        <w:jc w:val="both"/>
        <w:rPr>
          <w:rFonts w:ascii="Times New Roman" w:hAnsi="Times New Roman" w:cs="Times New Roman"/>
          <w:sz w:val="28"/>
          <w:szCs w:val="28"/>
        </w:rPr>
      </w:pPr>
      <w:r w:rsidRPr="00230659">
        <w:rPr>
          <w:rFonts w:ascii="Times New Roman" w:hAnsi="Times New Roman" w:cs="Times New Roman"/>
          <w:sz w:val="28"/>
          <w:szCs w:val="28"/>
        </w:rPr>
        <w:t>Целью конкурсов является поощрение руководителей, добившихся значительных успехов в деятельности своего предприятия, занимающихся решением социальных проблем, а также пополнения банка данных лучших руководителей России, распространения их опыта эффективного руководства в масштабах страны и ориентируют на высокотехнологичное производство, его постоянное обновление, на создание новых хорошо оплачиваемых рабочих мест.</w:t>
      </w:r>
      <w:r w:rsidR="00230659" w:rsidRPr="00230659">
        <w:rPr>
          <w:rFonts w:ascii="Times New Roman" w:hAnsi="Times New Roman" w:cs="Times New Roman"/>
          <w:sz w:val="28"/>
          <w:szCs w:val="28"/>
        </w:rPr>
        <w:t xml:space="preserve"> Ежегодно во Всероссийских конкурсах принимают участие руководители предприятий, признанные лучшими в своих регионах, специалисты и рабочие, на которых равняются в трудовых коллективах.</w:t>
      </w:r>
    </w:p>
    <w:p w:rsidR="00064D1E" w:rsidRDefault="00064D1E" w:rsidP="0023065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0659">
        <w:rPr>
          <w:rFonts w:ascii="Times New Roman" w:hAnsi="Times New Roman" w:cs="Times New Roman"/>
          <w:sz w:val="28"/>
          <w:szCs w:val="28"/>
        </w:rPr>
        <w:t>Дополнительную информацию и консультацию по подготовке конкурсных документов и участию в конкурсах можно получить по телефону:  8 (495) 702-09-37, 8-903-724-13-46, по электронной почте </w:t>
      </w:r>
      <w:hyperlink r:id="rId5" w:history="1">
        <w:r w:rsidRPr="00230659">
          <w:rPr>
            <w:rStyle w:val="a3"/>
            <w:rFonts w:ascii="Times New Roman" w:hAnsi="Times New Roman" w:cs="Times New Roman"/>
            <w:sz w:val="28"/>
            <w:szCs w:val="28"/>
          </w:rPr>
          <w:t>irinapotyagova@mail.com</w:t>
        </w:r>
      </w:hyperlink>
      <w:r w:rsidRPr="00230659">
        <w:rPr>
          <w:rFonts w:ascii="Times New Roman" w:hAnsi="Times New Roman" w:cs="Times New Roman"/>
          <w:sz w:val="28"/>
          <w:szCs w:val="28"/>
        </w:rPr>
        <w:t> и на официальном сайте Ассоциации </w:t>
      </w:r>
      <w:r w:rsidRPr="00230659">
        <w:rPr>
          <w:rFonts w:ascii="Times New Roman" w:hAnsi="Times New Roman" w:cs="Times New Roman"/>
          <w:sz w:val="28"/>
          <w:szCs w:val="28"/>
          <w:u w:val="single"/>
        </w:rPr>
        <w:t>(</w:t>
      </w:r>
      <w:hyperlink r:id="rId6" w:history="1">
        <w:r w:rsidR="00230659" w:rsidRPr="00230659">
          <w:rPr>
            <w:rStyle w:val="a3"/>
            <w:rFonts w:ascii="Times New Roman" w:hAnsi="Times New Roman" w:cs="Times New Roman"/>
            <w:sz w:val="28"/>
            <w:szCs w:val="28"/>
          </w:rPr>
          <w:t>www.assower.ru</w:t>
        </w:r>
      </w:hyperlink>
      <w:r w:rsidR="00230659" w:rsidRPr="00230659">
        <w:rPr>
          <w:rFonts w:ascii="Times New Roman" w:hAnsi="Times New Roman" w:cs="Times New Roman"/>
          <w:sz w:val="28"/>
          <w:szCs w:val="28"/>
          <w:u w:val="single"/>
        </w:rPr>
        <w:t>).</w:t>
      </w:r>
    </w:p>
    <w:p w:rsidR="009C5E87" w:rsidRDefault="003561FD" w:rsidP="00356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61FD">
        <w:rPr>
          <w:rFonts w:ascii="Times New Roman" w:hAnsi="Times New Roman" w:cs="Times New Roman"/>
          <w:sz w:val="28"/>
          <w:szCs w:val="28"/>
        </w:rPr>
        <w:t>Дополнительная информация:</w:t>
      </w:r>
    </w:p>
    <w:p w:rsidR="003561FD" w:rsidRPr="003561FD" w:rsidRDefault="003561FD" w:rsidP="00230659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3561FD">
          <w:rPr>
            <w:rStyle w:val="a3"/>
            <w:rFonts w:ascii="Times New Roman" w:hAnsi="Times New Roman" w:cs="Times New Roman"/>
            <w:sz w:val="28"/>
            <w:szCs w:val="28"/>
          </w:rPr>
          <w:t>Положения о конкурсах Ассоциации женщин-предпринимателей России</w:t>
        </w:r>
      </w:hyperlink>
    </w:p>
    <w:p w:rsidR="00064D1E" w:rsidRPr="00064D1E" w:rsidRDefault="00064D1E" w:rsidP="00064D1E">
      <w:r w:rsidRPr="00064D1E">
        <w:t> </w:t>
      </w:r>
    </w:p>
    <w:p w:rsidR="00FA5F6E" w:rsidRDefault="00FA5F6E"/>
    <w:sectPr w:rsidR="00FA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E53"/>
    <w:rsid w:val="00064D1E"/>
    <w:rsid w:val="00230659"/>
    <w:rsid w:val="003561FD"/>
    <w:rsid w:val="009C5E87"/>
    <w:rsid w:val="00BF7E53"/>
    <w:rsid w:val="00FA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D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2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524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55;&#1086;&#1083;&#1086;&#1078;&#1077;&#1085;&#1080;&#1103;%20&#1086;%20&#1082;&#1086;&#1085;&#1082;&#1091;&#1088;&#1089;&#1072;&#1093;%20&#1040;&#1089;&#1089;&#1086;&#1094;&#1080;&#1072;&#1094;&#1080;&#1080;%20&#1078;&#1077;&#1085;&#1097;&#1080;&#1085;-&#1087;&#1088;&#1077;&#1076;&#1087;&#1088;&#1080;&#1085;&#1080;&#1084;&#1072;&#1090;&#1077;&#1083;&#1077;&#1081;%20&#1056;&#1086;&#1089;&#1089;&#1080;&#1080;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sower.ru" TargetMode="External"/><Relationship Id="rId5" Type="http://schemas.openxmlformats.org/officeDocument/2006/relationships/hyperlink" Target="mailto:irinapotyagova@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</cp:revision>
  <dcterms:created xsi:type="dcterms:W3CDTF">2018-08-09T14:39:00Z</dcterms:created>
  <dcterms:modified xsi:type="dcterms:W3CDTF">2018-08-10T06:03:00Z</dcterms:modified>
</cp:coreProperties>
</file>