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733" w:rsidRPr="002A7AEA" w:rsidRDefault="00840733" w:rsidP="00840733">
      <w:pPr>
        <w:pStyle w:val="a3"/>
        <w:numPr>
          <w:ilvl w:val="0"/>
          <w:numId w:val="1"/>
        </w:numPr>
        <w:jc w:val="both"/>
        <w:rPr>
          <w:sz w:val="28"/>
          <w:szCs w:val="28"/>
          <w:u w:val="single"/>
        </w:rPr>
      </w:pPr>
      <w:r w:rsidRPr="002A7AEA">
        <w:rPr>
          <w:sz w:val="28"/>
          <w:szCs w:val="28"/>
          <w:u w:val="single"/>
        </w:rPr>
        <w:t>В рамках национального проекта «Культура».</w:t>
      </w:r>
    </w:p>
    <w:p w:rsidR="00840733" w:rsidRPr="002A7AEA" w:rsidRDefault="00840733" w:rsidP="00840733">
      <w:pPr>
        <w:ind w:firstLine="708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В рамках партийного проекта «Культура малой Родины»:</w:t>
      </w:r>
    </w:p>
    <w:p w:rsidR="00840733" w:rsidRPr="002A7AEA" w:rsidRDefault="00840733" w:rsidP="00840733">
      <w:pPr>
        <w:ind w:firstLine="708"/>
        <w:jc w:val="both"/>
        <w:rPr>
          <w:sz w:val="28"/>
          <w:szCs w:val="28"/>
        </w:rPr>
      </w:pPr>
      <w:r w:rsidRPr="002A7AEA">
        <w:rPr>
          <w:sz w:val="28"/>
          <w:szCs w:val="28"/>
        </w:rPr>
        <w:t xml:space="preserve">- проведен текущий ремонт </w:t>
      </w:r>
      <w:proofErr w:type="spellStart"/>
      <w:r w:rsidRPr="002A7AEA">
        <w:rPr>
          <w:sz w:val="28"/>
          <w:szCs w:val="28"/>
        </w:rPr>
        <w:t>Валуецкого</w:t>
      </w:r>
      <w:proofErr w:type="spellEnd"/>
      <w:r w:rsidRPr="002A7AEA">
        <w:rPr>
          <w:sz w:val="28"/>
          <w:szCs w:val="28"/>
        </w:rPr>
        <w:t xml:space="preserve"> СДК. МБУК «Районный </w:t>
      </w:r>
      <w:proofErr w:type="spellStart"/>
      <w:r w:rsidRPr="002A7AEA">
        <w:rPr>
          <w:sz w:val="28"/>
          <w:szCs w:val="28"/>
        </w:rPr>
        <w:t>межпоселенческий</w:t>
      </w:r>
      <w:proofErr w:type="spellEnd"/>
      <w:r w:rsidRPr="002A7AEA">
        <w:rPr>
          <w:sz w:val="28"/>
          <w:szCs w:val="28"/>
        </w:rPr>
        <w:t xml:space="preserve"> Дом культуры» заключил контракт 20.04.2020г. с ИП </w:t>
      </w:r>
      <w:proofErr w:type="spellStart"/>
      <w:r w:rsidRPr="002A7AEA">
        <w:rPr>
          <w:sz w:val="28"/>
          <w:szCs w:val="28"/>
        </w:rPr>
        <w:t>Бряза</w:t>
      </w:r>
      <w:proofErr w:type="spellEnd"/>
      <w:r w:rsidRPr="002A7AEA">
        <w:rPr>
          <w:sz w:val="28"/>
          <w:szCs w:val="28"/>
        </w:rPr>
        <w:t xml:space="preserve"> К.Р. на сумму </w:t>
      </w:r>
      <w:r w:rsidRPr="002A7AEA">
        <w:rPr>
          <w:rFonts w:eastAsia="Calibri"/>
          <w:sz w:val="28"/>
          <w:szCs w:val="28"/>
        </w:rPr>
        <w:t>1 539 273,78</w:t>
      </w:r>
      <w:r w:rsidRPr="002A7AEA">
        <w:rPr>
          <w:sz w:val="28"/>
          <w:szCs w:val="28"/>
        </w:rPr>
        <w:t xml:space="preserve"> руб.;</w:t>
      </w:r>
    </w:p>
    <w:p w:rsidR="00840733" w:rsidRPr="002A7AEA" w:rsidRDefault="00840733" w:rsidP="00840733">
      <w:pPr>
        <w:ind w:firstLine="708"/>
        <w:jc w:val="both"/>
        <w:rPr>
          <w:sz w:val="28"/>
          <w:szCs w:val="28"/>
        </w:rPr>
      </w:pPr>
      <w:r w:rsidRPr="002A7AEA">
        <w:rPr>
          <w:sz w:val="28"/>
          <w:szCs w:val="28"/>
        </w:rPr>
        <w:t xml:space="preserve">- будет выполнен ремонт внутренних помещений </w:t>
      </w:r>
      <w:proofErr w:type="spellStart"/>
      <w:r w:rsidRPr="002A7AEA">
        <w:rPr>
          <w:sz w:val="28"/>
          <w:szCs w:val="28"/>
        </w:rPr>
        <w:t>Громыкского</w:t>
      </w:r>
      <w:proofErr w:type="spellEnd"/>
      <w:r w:rsidRPr="002A7AEA">
        <w:rPr>
          <w:sz w:val="28"/>
          <w:szCs w:val="28"/>
        </w:rPr>
        <w:t xml:space="preserve"> СДК, выделены денежные средства в размере 86701,00 руб. из областного бюджета и 5535,00 руб. из местного (договор не заключался).</w:t>
      </w:r>
    </w:p>
    <w:p w:rsidR="00840733" w:rsidRPr="002A7AEA" w:rsidRDefault="00840733" w:rsidP="00840733">
      <w:pPr>
        <w:ind w:firstLine="708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В рамках г</w:t>
      </w:r>
      <w:r w:rsidRPr="002A7AEA">
        <w:rPr>
          <w:rFonts w:eastAsia="Calibri"/>
          <w:sz w:val="28"/>
          <w:szCs w:val="28"/>
        </w:rPr>
        <w:t>осударственной программы "Развитие культуры и туризма в Брянской области"</w:t>
      </w:r>
      <w:r w:rsidRPr="002A7AEA">
        <w:rPr>
          <w:sz w:val="28"/>
          <w:szCs w:val="28"/>
        </w:rPr>
        <w:t xml:space="preserve"> 02.06 заключен контракт с ООО «</w:t>
      </w:r>
      <w:proofErr w:type="spellStart"/>
      <w:r w:rsidRPr="002A7AEA">
        <w:rPr>
          <w:sz w:val="28"/>
          <w:szCs w:val="28"/>
        </w:rPr>
        <w:t>ТеплоЭлектроМонтаж</w:t>
      </w:r>
      <w:proofErr w:type="spellEnd"/>
      <w:r w:rsidRPr="002A7AEA">
        <w:rPr>
          <w:sz w:val="28"/>
          <w:szCs w:val="28"/>
        </w:rPr>
        <w:t xml:space="preserve">-Сервис» на текущий ремонт крыши </w:t>
      </w:r>
      <w:proofErr w:type="spellStart"/>
      <w:r w:rsidRPr="002A7AEA">
        <w:rPr>
          <w:sz w:val="28"/>
          <w:szCs w:val="28"/>
        </w:rPr>
        <w:t>Громыкского</w:t>
      </w:r>
      <w:proofErr w:type="spellEnd"/>
      <w:r w:rsidRPr="002A7AEA">
        <w:rPr>
          <w:sz w:val="28"/>
          <w:szCs w:val="28"/>
        </w:rPr>
        <w:t xml:space="preserve"> СДК на сумму </w:t>
      </w:r>
      <w:r w:rsidRPr="002A7AEA">
        <w:rPr>
          <w:rFonts w:eastAsia="Calibri"/>
          <w:sz w:val="28"/>
          <w:szCs w:val="28"/>
        </w:rPr>
        <w:t>898941,42</w:t>
      </w:r>
      <w:r w:rsidRPr="002A7AEA">
        <w:rPr>
          <w:sz w:val="28"/>
          <w:szCs w:val="28"/>
        </w:rPr>
        <w:t xml:space="preserve"> руб. Срок исполнения 31.07.2020.</w:t>
      </w:r>
    </w:p>
    <w:p w:rsidR="00840733" w:rsidRPr="002A7AEA" w:rsidRDefault="00840733" w:rsidP="00840733">
      <w:pPr>
        <w:ind w:firstLine="708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В рамках федерального проекта «Творческие люди»:</w:t>
      </w:r>
    </w:p>
    <w:p w:rsidR="00840733" w:rsidRPr="002A7AEA" w:rsidRDefault="00840733" w:rsidP="00840733">
      <w:pPr>
        <w:jc w:val="both"/>
        <w:rPr>
          <w:sz w:val="28"/>
          <w:szCs w:val="28"/>
        </w:rPr>
      </w:pPr>
      <w:r w:rsidRPr="002A7AEA">
        <w:rPr>
          <w:sz w:val="28"/>
          <w:szCs w:val="28"/>
        </w:rPr>
        <w:t xml:space="preserve">- работники учреждений культуры Почепского района в течение 2020 года будут проходить курсы повышения квалификации в Центрах непрерывного образования и повышения квалификации творческих и управленческих кадров в сфере культуры. </w:t>
      </w:r>
      <w:proofErr w:type="gramStart"/>
      <w:r w:rsidRPr="002A7AEA">
        <w:rPr>
          <w:sz w:val="28"/>
          <w:szCs w:val="28"/>
        </w:rPr>
        <w:t>Список работников учреждений культуры, направляемых на курсы повышения квалификации, утвержден приказом департамента культуры Брянской области от 30.12.2019 г. № 0111/527 «Об утверждении состава участников Брянской области для направления в Центры непрерывного образования и повышения квалификации творческих и управленческих кадров в сфере культуры в 2020 году».</w:t>
      </w:r>
      <w:proofErr w:type="gramEnd"/>
    </w:p>
    <w:p w:rsidR="00840733" w:rsidRPr="002A7AEA" w:rsidRDefault="00840733" w:rsidP="00840733">
      <w:pPr>
        <w:ind w:firstLine="708"/>
        <w:jc w:val="both"/>
        <w:rPr>
          <w:sz w:val="28"/>
          <w:szCs w:val="28"/>
        </w:rPr>
      </w:pPr>
      <w:r w:rsidRPr="002A7AEA">
        <w:rPr>
          <w:sz w:val="28"/>
          <w:szCs w:val="28"/>
        </w:rPr>
        <w:t xml:space="preserve">В 2019 году в Национальный проект «Культура» региональным проектом Брянской области «Обеспечение качественно нового уровня инфраструктуры культуры» «Культурная среда» включено мероприятие по созданию в 2023-2024 годах в </w:t>
      </w:r>
      <w:proofErr w:type="spellStart"/>
      <w:r w:rsidRPr="002A7AEA">
        <w:rPr>
          <w:sz w:val="28"/>
          <w:szCs w:val="28"/>
        </w:rPr>
        <w:t>г</w:t>
      </w:r>
      <w:proofErr w:type="gramStart"/>
      <w:r w:rsidRPr="002A7AEA">
        <w:rPr>
          <w:sz w:val="28"/>
          <w:szCs w:val="28"/>
        </w:rPr>
        <w:t>.П</w:t>
      </w:r>
      <w:proofErr w:type="gramEnd"/>
      <w:r w:rsidRPr="002A7AEA">
        <w:rPr>
          <w:sz w:val="28"/>
          <w:szCs w:val="28"/>
        </w:rPr>
        <w:t>очепе</w:t>
      </w:r>
      <w:proofErr w:type="spellEnd"/>
      <w:r w:rsidRPr="002A7AEA">
        <w:rPr>
          <w:sz w:val="28"/>
          <w:szCs w:val="28"/>
        </w:rPr>
        <w:t xml:space="preserve"> Центра культурного развития. В целях реализации указанного мероприятия в проекте федерального бюджета предусматриваются средства в размере 136,0 мл</w:t>
      </w:r>
      <w:proofErr w:type="gramStart"/>
      <w:r w:rsidRPr="002A7AEA">
        <w:rPr>
          <w:sz w:val="28"/>
          <w:szCs w:val="28"/>
        </w:rPr>
        <w:t>.</w:t>
      </w:r>
      <w:proofErr w:type="gramEnd"/>
      <w:r w:rsidRPr="002A7AEA">
        <w:rPr>
          <w:sz w:val="28"/>
          <w:szCs w:val="28"/>
        </w:rPr>
        <w:t xml:space="preserve"> </w:t>
      </w:r>
      <w:proofErr w:type="gramStart"/>
      <w:r w:rsidRPr="002A7AEA">
        <w:rPr>
          <w:sz w:val="28"/>
          <w:szCs w:val="28"/>
        </w:rPr>
        <w:t>р</w:t>
      </w:r>
      <w:proofErr w:type="gramEnd"/>
      <w:r w:rsidRPr="002A7AEA">
        <w:rPr>
          <w:sz w:val="28"/>
          <w:szCs w:val="28"/>
        </w:rPr>
        <w:t>уб. на 2023-2024 годы. Строительство Центра будет осуществляться по одному из типовых проектов, включенных Минстроем в Реестр типовой проектной документации. В данный момент ведутся работы по выбору земельного участка для строительства ЦКР и согласованию типового проекта с департаментом культуры Брянской области.</w:t>
      </w:r>
    </w:p>
    <w:p w:rsidR="00840733" w:rsidRPr="002A7AEA" w:rsidRDefault="00840733" w:rsidP="00840733">
      <w:pPr>
        <w:ind w:firstLine="709"/>
        <w:jc w:val="both"/>
        <w:rPr>
          <w:sz w:val="28"/>
          <w:szCs w:val="28"/>
        </w:rPr>
      </w:pPr>
      <w:r w:rsidRPr="002A7AEA">
        <w:rPr>
          <w:sz w:val="28"/>
          <w:szCs w:val="28"/>
        </w:rPr>
        <w:t>Нормативно-правовые акты в сфере реализации данного проекта не разрабатывались. Денежные средства на реализацию данного проекта до настоящего времени не выделялись. В рамках проекта муниципальных закупок не осуществлялось.</w:t>
      </w:r>
    </w:p>
    <w:p w:rsidR="000F5961" w:rsidRDefault="000F5961">
      <w:bookmarkStart w:id="0" w:name="_GoBack"/>
      <w:bookmarkEnd w:id="0"/>
    </w:p>
    <w:sectPr w:rsidR="000F5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4605A"/>
    <w:multiLevelType w:val="hybridMultilevel"/>
    <w:tmpl w:val="6FDCBADA"/>
    <w:lvl w:ilvl="0" w:tplc="91141150">
      <w:start w:val="1"/>
      <w:numFmt w:val="decimal"/>
      <w:lvlText w:val="%1."/>
      <w:lvlJc w:val="left"/>
      <w:pPr>
        <w:ind w:left="1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8" w:hanging="360"/>
      </w:pPr>
    </w:lvl>
    <w:lvl w:ilvl="2" w:tplc="0419001B" w:tentative="1">
      <w:start w:val="1"/>
      <w:numFmt w:val="lowerRoman"/>
      <w:lvlText w:val="%3."/>
      <w:lvlJc w:val="right"/>
      <w:pPr>
        <w:ind w:left="2658" w:hanging="180"/>
      </w:pPr>
    </w:lvl>
    <w:lvl w:ilvl="3" w:tplc="0419000F" w:tentative="1">
      <w:start w:val="1"/>
      <w:numFmt w:val="decimal"/>
      <w:lvlText w:val="%4."/>
      <w:lvlJc w:val="left"/>
      <w:pPr>
        <w:ind w:left="3378" w:hanging="360"/>
      </w:pPr>
    </w:lvl>
    <w:lvl w:ilvl="4" w:tplc="04190019" w:tentative="1">
      <w:start w:val="1"/>
      <w:numFmt w:val="lowerLetter"/>
      <w:lvlText w:val="%5."/>
      <w:lvlJc w:val="left"/>
      <w:pPr>
        <w:ind w:left="4098" w:hanging="360"/>
      </w:pPr>
    </w:lvl>
    <w:lvl w:ilvl="5" w:tplc="0419001B" w:tentative="1">
      <w:start w:val="1"/>
      <w:numFmt w:val="lowerRoman"/>
      <w:lvlText w:val="%6."/>
      <w:lvlJc w:val="right"/>
      <w:pPr>
        <w:ind w:left="4818" w:hanging="180"/>
      </w:pPr>
    </w:lvl>
    <w:lvl w:ilvl="6" w:tplc="0419000F" w:tentative="1">
      <w:start w:val="1"/>
      <w:numFmt w:val="decimal"/>
      <w:lvlText w:val="%7."/>
      <w:lvlJc w:val="left"/>
      <w:pPr>
        <w:ind w:left="5538" w:hanging="360"/>
      </w:pPr>
    </w:lvl>
    <w:lvl w:ilvl="7" w:tplc="04190019" w:tentative="1">
      <w:start w:val="1"/>
      <w:numFmt w:val="lowerLetter"/>
      <w:lvlText w:val="%8."/>
      <w:lvlJc w:val="left"/>
      <w:pPr>
        <w:ind w:left="6258" w:hanging="360"/>
      </w:pPr>
    </w:lvl>
    <w:lvl w:ilvl="8" w:tplc="0419001B" w:tentative="1">
      <w:start w:val="1"/>
      <w:numFmt w:val="lowerRoman"/>
      <w:lvlText w:val="%9."/>
      <w:lvlJc w:val="right"/>
      <w:pPr>
        <w:ind w:left="6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733"/>
    <w:rsid w:val="000F5961"/>
    <w:rsid w:val="00840733"/>
    <w:rsid w:val="00C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2020-07-21T09:03:00Z</dcterms:created>
  <dcterms:modified xsi:type="dcterms:W3CDTF">2020-07-21T09:05:00Z</dcterms:modified>
</cp:coreProperties>
</file>