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5DF" w:rsidRPr="00B820F5" w:rsidRDefault="009625DF" w:rsidP="00A26EFA">
      <w:pPr>
        <w:pStyle w:val="ConsPlusTitle"/>
        <w:ind w:left="5245"/>
        <w:outlineLvl w:val="0"/>
        <w:rPr>
          <w:rFonts w:ascii="Times New Roman" w:hAnsi="Times New Roman" w:cs="Times New Roman"/>
          <w:b w:val="0"/>
          <w:sz w:val="24"/>
          <w:szCs w:val="24"/>
        </w:rPr>
      </w:pPr>
      <w:r w:rsidRPr="00B820F5">
        <w:rPr>
          <w:rFonts w:ascii="Times New Roman" w:hAnsi="Times New Roman" w:cs="Times New Roman"/>
          <w:b w:val="0"/>
          <w:sz w:val="24"/>
          <w:szCs w:val="24"/>
        </w:rPr>
        <w:t>Утверждена</w:t>
      </w:r>
    </w:p>
    <w:p w:rsidR="009625DF" w:rsidRPr="00B820F5" w:rsidRDefault="009625DF" w:rsidP="00A26EFA">
      <w:pPr>
        <w:pStyle w:val="ConsPlusTitle"/>
        <w:ind w:left="5245"/>
        <w:outlineLvl w:val="0"/>
        <w:rPr>
          <w:rFonts w:ascii="Times New Roman" w:hAnsi="Times New Roman" w:cs="Times New Roman"/>
          <w:b w:val="0"/>
          <w:sz w:val="24"/>
          <w:szCs w:val="24"/>
        </w:rPr>
      </w:pPr>
      <w:r w:rsidRPr="00B820F5">
        <w:rPr>
          <w:rFonts w:ascii="Times New Roman" w:hAnsi="Times New Roman" w:cs="Times New Roman"/>
          <w:b w:val="0"/>
          <w:sz w:val="24"/>
          <w:szCs w:val="24"/>
        </w:rPr>
        <w:t>постановлением администрации</w:t>
      </w:r>
    </w:p>
    <w:p w:rsidR="009625DF" w:rsidRPr="00B820F5" w:rsidRDefault="009625DF" w:rsidP="00A26EFA">
      <w:pPr>
        <w:pStyle w:val="ConsPlusTitle"/>
        <w:ind w:left="5245"/>
        <w:outlineLvl w:val="0"/>
        <w:rPr>
          <w:rFonts w:ascii="Times New Roman" w:hAnsi="Times New Roman" w:cs="Times New Roman"/>
          <w:b w:val="0"/>
          <w:sz w:val="24"/>
          <w:szCs w:val="24"/>
        </w:rPr>
      </w:pPr>
      <w:r>
        <w:rPr>
          <w:rFonts w:ascii="Times New Roman" w:hAnsi="Times New Roman" w:cs="Times New Roman"/>
          <w:b w:val="0"/>
          <w:sz w:val="24"/>
          <w:szCs w:val="24"/>
        </w:rPr>
        <w:t xml:space="preserve">Почепского </w:t>
      </w:r>
      <w:r w:rsidRPr="00B820F5">
        <w:rPr>
          <w:rFonts w:ascii="Times New Roman" w:hAnsi="Times New Roman" w:cs="Times New Roman"/>
          <w:b w:val="0"/>
          <w:sz w:val="24"/>
          <w:szCs w:val="24"/>
        </w:rPr>
        <w:t xml:space="preserve"> района</w:t>
      </w:r>
    </w:p>
    <w:p w:rsidR="009625DF" w:rsidRPr="00B820F5" w:rsidRDefault="009625DF" w:rsidP="00A26EFA">
      <w:pPr>
        <w:pStyle w:val="ConsPlusTitle"/>
        <w:ind w:left="5245"/>
        <w:outlineLvl w:val="0"/>
        <w:rPr>
          <w:rFonts w:ascii="Times New Roman" w:hAnsi="Times New Roman" w:cs="Times New Roman"/>
          <w:b w:val="0"/>
          <w:sz w:val="24"/>
          <w:szCs w:val="24"/>
        </w:rPr>
      </w:pPr>
      <w:r w:rsidRPr="00B820F5">
        <w:rPr>
          <w:rFonts w:ascii="Times New Roman" w:hAnsi="Times New Roman" w:cs="Times New Roman"/>
          <w:b w:val="0"/>
          <w:sz w:val="24"/>
          <w:szCs w:val="24"/>
        </w:rPr>
        <w:t xml:space="preserve"> </w:t>
      </w:r>
      <w:r>
        <w:rPr>
          <w:rFonts w:ascii="Times New Roman" w:hAnsi="Times New Roman" w:cs="Times New Roman"/>
          <w:b w:val="0"/>
          <w:sz w:val="24"/>
          <w:szCs w:val="24"/>
        </w:rPr>
        <w:t xml:space="preserve">от 18.10. </w:t>
      </w:r>
      <w:r w:rsidRPr="00B820F5">
        <w:rPr>
          <w:rFonts w:ascii="Times New Roman" w:hAnsi="Times New Roman" w:cs="Times New Roman"/>
          <w:b w:val="0"/>
          <w:sz w:val="24"/>
          <w:szCs w:val="24"/>
        </w:rPr>
        <w:t xml:space="preserve"> 2</w:t>
      </w:r>
      <w:r>
        <w:rPr>
          <w:rFonts w:ascii="Times New Roman" w:hAnsi="Times New Roman" w:cs="Times New Roman"/>
          <w:b w:val="0"/>
          <w:sz w:val="24"/>
          <w:szCs w:val="24"/>
        </w:rPr>
        <w:t>0</w:t>
      </w:r>
      <w:bookmarkStart w:id="0" w:name="_GoBack"/>
      <w:bookmarkEnd w:id="0"/>
      <w:r>
        <w:rPr>
          <w:rFonts w:ascii="Times New Roman" w:hAnsi="Times New Roman" w:cs="Times New Roman"/>
          <w:b w:val="0"/>
          <w:sz w:val="24"/>
          <w:szCs w:val="24"/>
        </w:rPr>
        <w:t xml:space="preserve"> 17г. № 817</w:t>
      </w:r>
    </w:p>
    <w:p w:rsidR="009625DF" w:rsidRPr="00B820F5" w:rsidRDefault="009625DF" w:rsidP="00062A6E">
      <w:pPr>
        <w:pStyle w:val="ConsPlusTitle"/>
        <w:jc w:val="right"/>
        <w:outlineLvl w:val="0"/>
        <w:rPr>
          <w:rFonts w:ascii="Times New Roman" w:hAnsi="Times New Roman" w:cs="Times New Roman"/>
          <w:b w:val="0"/>
        </w:rPr>
      </w:pPr>
    </w:p>
    <w:p w:rsidR="009625DF" w:rsidRPr="00B820F5" w:rsidRDefault="009625DF" w:rsidP="00062A6E">
      <w:pPr>
        <w:pStyle w:val="ConsPlusTitle"/>
        <w:jc w:val="right"/>
        <w:outlineLvl w:val="0"/>
        <w:rPr>
          <w:rFonts w:ascii="Times New Roman" w:hAnsi="Times New Roman" w:cs="Times New Roman"/>
          <w:b w:val="0"/>
        </w:rPr>
      </w:pPr>
    </w:p>
    <w:p w:rsidR="009625DF" w:rsidRPr="00B820F5" w:rsidRDefault="009625DF">
      <w:pPr>
        <w:pStyle w:val="ConsPlusTitle"/>
        <w:jc w:val="center"/>
        <w:outlineLvl w:val="0"/>
        <w:rPr>
          <w:rFonts w:ascii="Times New Roman" w:hAnsi="Times New Roman" w:cs="Times New Roman"/>
          <w:sz w:val="24"/>
          <w:szCs w:val="24"/>
        </w:rPr>
      </w:pPr>
      <w:r w:rsidRPr="00B820F5">
        <w:rPr>
          <w:rFonts w:ascii="Times New Roman" w:hAnsi="Times New Roman" w:cs="Times New Roman"/>
          <w:sz w:val="24"/>
          <w:szCs w:val="24"/>
        </w:rPr>
        <w:t>МУНИЦИПАЛЬНАЯ ПРОГРАММА</w:t>
      </w:r>
    </w:p>
    <w:p w:rsidR="009625DF" w:rsidRPr="00B820F5" w:rsidRDefault="009625DF">
      <w:pPr>
        <w:pStyle w:val="ConsPlusTitle"/>
        <w:jc w:val="center"/>
        <w:rPr>
          <w:rFonts w:ascii="Times New Roman" w:hAnsi="Times New Roman" w:cs="Times New Roman"/>
        </w:rPr>
      </w:pPr>
    </w:p>
    <w:p w:rsidR="009625DF" w:rsidRDefault="009625DF" w:rsidP="00963C2F">
      <w:pPr>
        <w:pStyle w:val="ConsPlusTitle"/>
        <w:jc w:val="center"/>
        <w:rPr>
          <w:rFonts w:ascii="Times New Roman" w:hAnsi="Times New Roman" w:cs="Times New Roman"/>
        </w:rPr>
      </w:pPr>
      <w:r>
        <w:rPr>
          <w:rFonts w:ascii="Times New Roman" w:hAnsi="Times New Roman" w:cs="Times New Roman"/>
        </w:rPr>
        <w:t xml:space="preserve"> «Развитие  образования Почепского муниципального района </w:t>
      </w:r>
    </w:p>
    <w:p w:rsidR="009625DF" w:rsidRPr="00ED2453" w:rsidRDefault="009625DF" w:rsidP="00ED2453">
      <w:pPr>
        <w:pStyle w:val="ConsPlusTitle"/>
        <w:jc w:val="center"/>
        <w:rPr>
          <w:rFonts w:ascii="Times New Roman" w:hAnsi="Times New Roman" w:cs="Times New Roman"/>
        </w:rPr>
      </w:pPr>
      <w:r w:rsidRPr="00ED2453">
        <w:rPr>
          <w:rFonts w:ascii="Times New Roman" w:hAnsi="Times New Roman" w:cs="Times New Roman"/>
        </w:rPr>
        <w:t xml:space="preserve">на 2016-2020 </w:t>
      </w:r>
      <w:r w:rsidRPr="00ED2453">
        <w:rPr>
          <w:rFonts w:ascii="Times New Roman" w:hAnsi="Times New Roman" w:cs="Times New Roman"/>
          <w:sz w:val="24"/>
          <w:szCs w:val="24"/>
        </w:rPr>
        <w:t>годы»</w:t>
      </w:r>
    </w:p>
    <w:p w:rsidR="009625DF" w:rsidRPr="00ED2453" w:rsidRDefault="009625DF">
      <w:pPr>
        <w:pStyle w:val="ConsPlusNormal"/>
        <w:jc w:val="center"/>
        <w:rPr>
          <w:rFonts w:ascii="Times New Roman" w:hAnsi="Times New Roman" w:cs="Times New Roman"/>
          <w:b/>
          <w:szCs w:val="22"/>
        </w:rPr>
      </w:pPr>
    </w:p>
    <w:p w:rsidR="009625DF" w:rsidRPr="00B820F5" w:rsidRDefault="009625DF">
      <w:pPr>
        <w:pStyle w:val="ConsPlusNormal"/>
        <w:jc w:val="center"/>
        <w:outlineLvl w:val="1"/>
        <w:rPr>
          <w:rFonts w:ascii="Times New Roman" w:hAnsi="Times New Roman" w:cs="Times New Roman"/>
          <w:sz w:val="24"/>
          <w:szCs w:val="24"/>
        </w:rPr>
      </w:pPr>
      <w:r w:rsidRPr="00B820F5">
        <w:rPr>
          <w:rFonts w:ascii="Times New Roman" w:hAnsi="Times New Roman" w:cs="Times New Roman"/>
          <w:sz w:val="24"/>
          <w:szCs w:val="24"/>
        </w:rPr>
        <w:t>ПАСПОРТ</w:t>
      </w:r>
    </w:p>
    <w:p w:rsidR="009625DF" w:rsidRPr="00B820F5" w:rsidRDefault="009625DF">
      <w:pPr>
        <w:pStyle w:val="ConsPlusNormal"/>
        <w:jc w:val="center"/>
        <w:rPr>
          <w:rFonts w:ascii="Times New Roman" w:hAnsi="Times New Roman" w:cs="Times New Roman"/>
          <w:sz w:val="24"/>
          <w:szCs w:val="24"/>
        </w:rPr>
      </w:pPr>
      <w:r w:rsidRPr="00B820F5">
        <w:rPr>
          <w:rFonts w:ascii="Times New Roman" w:hAnsi="Times New Roman" w:cs="Times New Roman"/>
          <w:sz w:val="24"/>
          <w:szCs w:val="24"/>
        </w:rPr>
        <w:t>муниципальной программы</w:t>
      </w:r>
    </w:p>
    <w:p w:rsidR="009625DF" w:rsidRPr="00B820F5" w:rsidRDefault="009625DF">
      <w:pPr>
        <w:pStyle w:val="ConsPlusNormal"/>
        <w:jc w:val="center"/>
        <w:rPr>
          <w:rFonts w:ascii="Times New Roman" w:hAnsi="Times New Roman" w:cs="Times New Roman"/>
        </w:rPr>
      </w:pPr>
      <w:r w:rsidRPr="00B820F5">
        <w:rPr>
          <w:rFonts w:ascii="Times New Roman" w:hAnsi="Times New Roman" w:cs="Times New Roman"/>
        </w:rPr>
        <w:t>«</w:t>
      </w:r>
      <w:r>
        <w:rPr>
          <w:rFonts w:ascii="Times New Roman" w:hAnsi="Times New Roman" w:cs="Times New Roman"/>
        </w:rPr>
        <w:t>Развитие образования Почепского муниципального района на 2016-2020 годы</w:t>
      </w:r>
      <w:r w:rsidRPr="00B820F5">
        <w:rPr>
          <w:rFonts w:ascii="Times New Roman" w:hAnsi="Times New Roman" w:cs="Times New Roman"/>
        </w:rPr>
        <w:t>»</w:t>
      </w:r>
    </w:p>
    <w:p w:rsidR="009625DF" w:rsidRPr="00B820F5" w:rsidRDefault="009625DF" w:rsidP="00EA2063">
      <w:pPr>
        <w:pStyle w:val="ConsPlusTitle"/>
        <w:jc w:val="center"/>
        <w:rPr>
          <w:rFonts w:ascii="Times New Roman" w:hAnsi="Times New Roman" w:cs="Times New Roman"/>
          <w:b w:val="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36"/>
        <w:gridCol w:w="5969"/>
      </w:tblGrid>
      <w:tr w:rsidR="009625DF" w:rsidRPr="00F22654" w:rsidTr="00E610C5">
        <w:tc>
          <w:tcPr>
            <w:tcW w:w="1686" w:type="pct"/>
          </w:tcPr>
          <w:p w:rsidR="009625DF" w:rsidRPr="00B820F5" w:rsidRDefault="009625DF" w:rsidP="007347E0">
            <w:pPr>
              <w:pStyle w:val="ConsPlusTitle"/>
              <w:rPr>
                <w:rFonts w:ascii="Times New Roman" w:hAnsi="Times New Roman" w:cs="Times New Roman"/>
                <w:b w:val="0"/>
                <w:sz w:val="24"/>
                <w:szCs w:val="24"/>
              </w:rPr>
            </w:pPr>
            <w:r w:rsidRPr="00B820F5">
              <w:rPr>
                <w:rFonts w:ascii="Times New Roman" w:hAnsi="Times New Roman" w:cs="Times New Roman"/>
                <w:b w:val="0"/>
                <w:sz w:val="24"/>
                <w:szCs w:val="24"/>
              </w:rPr>
              <w:t>Ответственный исполнитель муниципальной программы</w:t>
            </w:r>
          </w:p>
        </w:tc>
        <w:tc>
          <w:tcPr>
            <w:tcW w:w="3314" w:type="pct"/>
          </w:tcPr>
          <w:p w:rsidR="009625DF" w:rsidRPr="00B820F5" w:rsidRDefault="009625DF" w:rsidP="004302D1">
            <w:pPr>
              <w:pStyle w:val="ConsPlusTitle"/>
              <w:rPr>
                <w:rFonts w:ascii="Times New Roman" w:hAnsi="Times New Roman" w:cs="Times New Roman"/>
                <w:b w:val="0"/>
                <w:sz w:val="24"/>
                <w:szCs w:val="24"/>
              </w:rPr>
            </w:pPr>
            <w:r>
              <w:rPr>
                <w:rFonts w:ascii="Times New Roman" w:hAnsi="Times New Roman" w:cs="Times New Roman"/>
                <w:b w:val="0"/>
                <w:sz w:val="24"/>
                <w:szCs w:val="24"/>
              </w:rPr>
              <w:t>Администрация Почепского района</w:t>
            </w:r>
          </w:p>
        </w:tc>
      </w:tr>
      <w:tr w:rsidR="009625DF" w:rsidRPr="00F22654" w:rsidTr="00E610C5">
        <w:tc>
          <w:tcPr>
            <w:tcW w:w="1686" w:type="pct"/>
          </w:tcPr>
          <w:p w:rsidR="009625DF" w:rsidRPr="00B820F5" w:rsidRDefault="009625DF" w:rsidP="007347E0">
            <w:pPr>
              <w:pStyle w:val="ConsPlusTitle"/>
              <w:rPr>
                <w:rFonts w:ascii="Times New Roman" w:hAnsi="Times New Roman" w:cs="Times New Roman"/>
                <w:b w:val="0"/>
                <w:sz w:val="24"/>
                <w:szCs w:val="24"/>
              </w:rPr>
            </w:pPr>
            <w:r w:rsidRPr="00B820F5">
              <w:rPr>
                <w:rFonts w:ascii="Times New Roman" w:hAnsi="Times New Roman" w:cs="Times New Roman"/>
                <w:b w:val="0"/>
                <w:sz w:val="24"/>
                <w:szCs w:val="24"/>
              </w:rPr>
              <w:t>Соисполнители муниципальной программы</w:t>
            </w:r>
          </w:p>
        </w:tc>
        <w:tc>
          <w:tcPr>
            <w:tcW w:w="3314" w:type="pct"/>
          </w:tcPr>
          <w:p w:rsidR="009625DF" w:rsidRDefault="009625DF" w:rsidP="004302D1">
            <w:pPr>
              <w:pStyle w:val="ConsPlusTitle"/>
              <w:rPr>
                <w:rFonts w:ascii="Times New Roman" w:hAnsi="Times New Roman" w:cs="Times New Roman"/>
                <w:b w:val="0"/>
                <w:sz w:val="24"/>
                <w:szCs w:val="24"/>
              </w:rPr>
            </w:pPr>
            <w:r>
              <w:rPr>
                <w:rFonts w:ascii="Times New Roman" w:hAnsi="Times New Roman" w:cs="Times New Roman"/>
                <w:b w:val="0"/>
                <w:sz w:val="24"/>
                <w:szCs w:val="24"/>
              </w:rPr>
              <w:t>Отдел образования администрации Почепского района.</w:t>
            </w:r>
          </w:p>
          <w:p w:rsidR="009625DF" w:rsidRDefault="009625DF" w:rsidP="004302D1">
            <w:pPr>
              <w:pStyle w:val="ConsPlusTitle"/>
              <w:rPr>
                <w:rFonts w:ascii="Times New Roman" w:hAnsi="Times New Roman" w:cs="Times New Roman"/>
                <w:b w:val="0"/>
                <w:sz w:val="24"/>
                <w:szCs w:val="24"/>
              </w:rPr>
            </w:pPr>
            <w:r>
              <w:rPr>
                <w:rFonts w:ascii="Times New Roman" w:hAnsi="Times New Roman" w:cs="Times New Roman"/>
                <w:b w:val="0"/>
                <w:sz w:val="24"/>
                <w:szCs w:val="24"/>
              </w:rPr>
              <w:t>Муниципальные образовательные учреждения.</w:t>
            </w:r>
          </w:p>
          <w:p w:rsidR="009625DF" w:rsidRPr="00B820F5" w:rsidRDefault="009625DF" w:rsidP="004302D1">
            <w:pPr>
              <w:pStyle w:val="ConsPlusTitle"/>
              <w:rPr>
                <w:rFonts w:ascii="Times New Roman" w:hAnsi="Times New Roman" w:cs="Times New Roman"/>
                <w:b w:val="0"/>
                <w:sz w:val="24"/>
                <w:szCs w:val="24"/>
              </w:rPr>
            </w:pPr>
          </w:p>
        </w:tc>
      </w:tr>
      <w:tr w:rsidR="009625DF" w:rsidRPr="00F22654" w:rsidTr="00E610C5">
        <w:tc>
          <w:tcPr>
            <w:tcW w:w="1686" w:type="pct"/>
          </w:tcPr>
          <w:p w:rsidR="009625DF" w:rsidRPr="00B820F5" w:rsidRDefault="009625DF" w:rsidP="007347E0">
            <w:pPr>
              <w:pStyle w:val="ConsPlusTitle"/>
              <w:rPr>
                <w:rFonts w:ascii="Times New Roman" w:hAnsi="Times New Roman" w:cs="Times New Roman"/>
                <w:b w:val="0"/>
                <w:sz w:val="24"/>
                <w:szCs w:val="24"/>
              </w:rPr>
            </w:pPr>
            <w:r w:rsidRPr="00B820F5">
              <w:rPr>
                <w:rFonts w:ascii="Times New Roman" w:hAnsi="Times New Roman" w:cs="Times New Roman"/>
                <w:b w:val="0"/>
                <w:sz w:val="24"/>
                <w:szCs w:val="24"/>
              </w:rPr>
              <w:t>Перечень подпрограмм</w:t>
            </w:r>
          </w:p>
        </w:tc>
        <w:tc>
          <w:tcPr>
            <w:tcW w:w="3314" w:type="pct"/>
          </w:tcPr>
          <w:p w:rsidR="009625DF" w:rsidRPr="00B820F5" w:rsidRDefault="009625DF" w:rsidP="00AF6A2A">
            <w:pPr>
              <w:pStyle w:val="ConsPlusTitle"/>
              <w:rPr>
                <w:rFonts w:ascii="Times New Roman" w:hAnsi="Times New Roman" w:cs="Times New Roman"/>
                <w:b w:val="0"/>
                <w:sz w:val="24"/>
                <w:szCs w:val="24"/>
              </w:rPr>
            </w:pPr>
            <w:r>
              <w:rPr>
                <w:rFonts w:ascii="Times New Roman" w:hAnsi="Times New Roman" w:cs="Times New Roman"/>
                <w:b w:val="0"/>
                <w:sz w:val="24"/>
                <w:szCs w:val="24"/>
              </w:rPr>
              <w:t>«</w:t>
            </w:r>
            <w:r w:rsidRPr="00AF6A2A">
              <w:rPr>
                <w:rFonts w:ascii="Times New Roman" w:hAnsi="Times New Roman" w:cs="Times New Roman"/>
                <w:b w:val="0"/>
                <w:sz w:val="24"/>
                <w:szCs w:val="24"/>
              </w:rPr>
              <w:t>Безопасность дорожного движения» (2017-2020 годы)</w:t>
            </w:r>
          </w:p>
        </w:tc>
      </w:tr>
      <w:tr w:rsidR="009625DF" w:rsidRPr="00F22654" w:rsidTr="00E610C5">
        <w:tc>
          <w:tcPr>
            <w:tcW w:w="1686" w:type="pct"/>
          </w:tcPr>
          <w:p w:rsidR="009625DF" w:rsidRPr="00B820F5" w:rsidRDefault="009625DF" w:rsidP="007347E0">
            <w:pPr>
              <w:pStyle w:val="ConsPlusTitle"/>
              <w:rPr>
                <w:rFonts w:ascii="Times New Roman" w:hAnsi="Times New Roman" w:cs="Times New Roman"/>
                <w:b w:val="0"/>
                <w:sz w:val="24"/>
                <w:szCs w:val="24"/>
              </w:rPr>
            </w:pPr>
            <w:r w:rsidRPr="00B820F5">
              <w:rPr>
                <w:rFonts w:ascii="Times New Roman" w:hAnsi="Times New Roman" w:cs="Times New Roman"/>
                <w:b w:val="0"/>
                <w:sz w:val="24"/>
                <w:szCs w:val="24"/>
              </w:rPr>
              <w:t>Цели муниципальной программы</w:t>
            </w:r>
          </w:p>
        </w:tc>
        <w:tc>
          <w:tcPr>
            <w:tcW w:w="3314" w:type="pct"/>
          </w:tcPr>
          <w:p w:rsidR="009625DF" w:rsidRPr="00B820F5" w:rsidRDefault="009625DF" w:rsidP="00902C2F">
            <w:pPr>
              <w:pStyle w:val="ConsPlusTitle"/>
              <w:rPr>
                <w:rFonts w:ascii="Times New Roman" w:hAnsi="Times New Roman" w:cs="Times New Roman"/>
                <w:b w:val="0"/>
                <w:sz w:val="24"/>
                <w:szCs w:val="24"/>
              </w:rPr>
            </w:pPr>
            <w:r>
              <w:rPr>
                <w:rFonts w:ascii="Times New Roman" w:hAnsi="Times New Roman" w:cs="Times New Roman"/>
                <w:b w:val="0"/>
                <w:sz w:val="24"/>
                <w:szCs w:val="24"/>
              </w:rPr>
              <w:t>Обеспечение устойчивого развития муниципальной системы образования, доступности, повышения качества и эффективности образования.</w:t>
            </w:r>
          </w:p>
        </w:tc>
      </w:tr>
      <w:tr w:rsidR="009625DF" w:rsidRPr="00F22654" w:rsidTr="00E610C5">
        <w:tc>
          <w:tcPr>
            <w:tcW w:w="1686" w:type="pct"/>
          </w:tcPr>
          <w:p w:rsidR="009625DF" w:rsidRPr="00B820F5" w:rsidRDefault="009625DF" w:rsidP="007347E0">
            <w:pPr>
              <w:pStyle w:val="ConsPlusTitle"/>
              <w:rPr>
                <w:rFonts w:ascii="Times New Roman" w:hAnsi="Times New Roman" w:cs="Times New Roman"/>
                <w:b w:val="0"/>
                <w:sz w:val="24"/>
                <w:szCs w:val="24"/>
              </w:rPr>
            </w:pPr>
            <w:r w:rsidRPr="00B820F5">
              <w:rPr>
                <w:rFonts w:ascii="Times New Roman" w:hAnsi="Times New Roman" w:cs="Times New Roman"/>
                <w:b w:val="0"/>
                <w:sz w:val="24"/>
                <w:szCs w:val="24"/>
              </w:rPr>
              <w:t>Задачи муниципальной программы</w:t>
            </w:r>
          </w:p>
        </w:tc>
        <w:tc>
          <w:tcPr>
            <w:tcW w:w="3314" w:type="pct"/>
          </w:tcPr>
          <w:p w:rsidR="009625DF" w:rsidRDefault="009625DF" w:rsidP="00902C2F">
            <w:pPr>
              <w:pStyle w:val="ConsPlusTitle"/>
              <w:rPr>
                <w:rFonts w:ascii="Times New Roman" w:hAnsi="Times New Roman" w:cs="Times New Roman"/>
                <w:b w:val="0"/>
                <w:sz w:val="24"/>
                <w:szCs w:val="24"/>
              </w:rPr>
            </w:pPr>
            <w:r>
              <w:rPr>
                <w:rFonts w:ascii="Times New Roman" w:hAnsi="Times New Roman" w:cs="Times New Roman"/>
                <w:b w:val="0"/>
                <w:sz w:val="24"/>
                <w:szCs w:val="24"/>
              </w:rPr>
              <w:t>Формирование экономических условий, обеспечивающих муниципальную систему образования финансовыми, материально-техническими ресурсами для создание условий для повышения качества дошкольного, общего образования;</w:t>
            </w:r>
          </w:p>
          <w:p w:rsidR="009625DF" w:rsidRDefault="009625DF" w:rsidP="00902C2F">
            <w:pPr>
              <w:pStyle w:val="ConsPlusTitle"/>
              <w:rPr>
                <w:rFonts w:ascii="Times New Roman" w:hAnsi="Times New Roman" w:cs="Times New Roman"/>
                <w:b w:val="0"/>
                <w:sz w:val="24"/>
                <w:szCs w:val="24"/>
              </w:rPr>
            </w:pPr>
            <w:r>
              <w:rPr>
                <w:rFonts w:ascii="Times New Roman" w:hAnsi="Times New Roman" w:cs="Times New Roman"/>
                <w:b w:val="0"/>
                <w:sz w:val="24"/>
                <w:szCs w:val="24"/>
              </w:rPr>
              <w:t>повышение эффективности использования информационно-коммуникационных технологий в образовательном процессе;</w:t>
            </w:r>
          </w:p>
          <w:p w:rsidR="009625DF" w:rsidRDefault="009625DF" w:rsidP="00902C2F">
            <w:pPr>
              <w:pStyle w:val="ConsPlusTitle"/>
              <w:rPr>
                <w:rFonts w:ascii="Times New Roman" w:hAnsi="Times New Roman" w:cs="Times New Roman"/>
                <w:b w:val="0"/>
                <w:sz w:val="24"/>
                <w:szCs w:val="24"/>
              </w:rPr>
            </w:pPr>
            <w:r>
              <w:rPr>
                <w:rFonts w:ascii="Times New Roman" w:hAnsi="Times New Roman" w:cs="Times New Roman"/>
                <w:b w:val="0"/>
                <w:sz w:val="24"/>
                <w:szCs w:val="24"/>
              </w:rPr>
              <w:t>осуществление комплексных мер по стимулированию инновационной деятельности образовательных учреждений и педагогических работников;</w:t>
            </w:r>
          </w:p>
          <w:p w:rsidR="009625DF" w:rsidRDefault="009625DF" w:rsidP="00902C2F">
            <w:pPr>
              <w:pStyle w:val="ConsPlusTitle"/>
              <w:rPr>
                <w:rFonts w:ascii="Times New Roman" w:hAnsi="Times New Roman" w:cs="Times New Roman"/>
                <w:b w:val="0"/>
                <w:sz w:val="24"/>
                <w:szCs w:val="24"/>
              </w:rPr>
            </w:pPr>
            <w:r>
              <w:rPr>
                <w:rFonts w:ascii="Times New Roman" w:hAnsi="Times New Roman" w:cs="Times New Roman"/>
                <w:b w:val="0"/>
                <w:sz w:val="24"/>
                <w:szCs w:val="24"/>
              </w:rPr>
              <w:t>обеспечение развития муниципальной системы воспитания и дополнительного образования;</w:t>
            </w:r>
          </w:p>
          <w:p w:rsidR="009625DF" w:rsidRDefault="009625DF" w:rsidP="00902C2F">
            <w:pPr>
              <w:pStyle w:val="ConsPlusTitle"/>
              <w:rPr>
                <w:rFonts w:ascii="Times New Roman" w:hAnsi="Times New Roman" w:cs="Times New Roman"/>
                <w:b w:val="0"/>
                <w:sz w:val="24"/>
                <w:szCs w:val="24"/>
              </w:rPr>
            </w:pPr>
            <w:r>
              <w:rPr>
                <w:rFonts w:ascii="Times New Roman" w:hAnsi="Times New Roman" w:cs="Times New Roman"/>
                <w:b w:val="0"/>
                <w:sz w:val="24"/>
                <w:szCs w:val="24"/>
              </w:rPr>
              <w:t>обеспечение условий для улучшения качества питания обучающихся и педагогических работников;</w:t>
            </w:r>
          </w:p>
          <w:p w:rsidR="009625DF" w:rsidRDefault="009625DF" w:rsidP="00902C2F">
            <w:pPr>
              <w:pStyle w:val="ConsPlusTitle"/>
              <w:rPr>
                <w:rFonts w:ascii="Times New Roman" w:hAnsi="Times New Roman" w:cs="Times New Roman"/>
                <w:b w:val="0"/>
                <w:sz w:val="24"/>
                <w:szCs w:val="24"/>
              </w:rPr>
            </w:pPr>
            <w:r>
              <w:rPr>
                <w:rFonts w:ascii="Times New Roman" w:hAnsi="Times New Roman" w:cs="Times New Roman"/>
                <w:b w:val="0"/>
                <w:sz w:val="24"/>
                <w:szCs w:val="24"/>
              </w:rPr>
              <w:t>совершенствование педагогического корпуса</w:t>
            </w:r>
          </w:p>
          <w:p w:rsidR="009625DF" w:rsidRPr="00B820F5" w:rsidRDefault="009625DF" w:rsidP="00902C2F">
            <w:pPr>
              <w:pStyle w:val="ConsPlusTitle"/>
              <w:rPr>
                <w:rFonts w:ascii="Times New Roman" w:hAnsi="Times New Roman" w:cs="Times New Roman"/>
                <w:b w:val="0"/>
                <w:sz w:val="24"/>
                <w:szCs w:val="24"/>
              </w:rPr>
            </w:pPr>
          </w:p>
        </w:tc>
      </w:tr>
      <w:tr w:rsidR="009625DF" w:rsidRPr="00F22654" w:rsidTr="00E610C5">
        <w:tc>
          <w:tcPr>
            <w:tcW w:w="1686" w:type="pct"/>
          </w:tcPr>
          <w:p w:rsidR="009625DF" w:rsidRPr="00B820F5" w:rsidRDefault="009625DF" w:rsidP="007347E0">
            <w:pPr>
              <w:pStyle w:val="ConsPlusTitle"/>
              <w:rPr>
                <w:rFonts w:ascii="Times New Roman" w:hAnsi="Times New Roman" w:cs="Times New Roman"/>
                <w:b w:val="0"/>
                <w:sz w:val="24"/>
                <w:szCs w:val="24"/>
              </w:rPr>
            </w:pPr>
            <w:r w:rsidRPr="00B820F5">
              <w:rPr>
                <w:rFonts w:ascii="Times New Roman" w:hAnsi="Times New Roman" w:cs="Times New Roman"/>
                <w:b w:val="0"/>
                <w:sz w:val="24"/>
                <w:szCs w:val="24"/>
              </w:rPr>
              <w:t>Этапы и сроки реализации муниципальной программы</w:t>
            </w:r>
          </w:p>
        </w:tc>
        <w:tc>
          <w:tcPr>
            <w:tcW w:w="3314" w:type="pct"/>
          </w:tcPr>
          <w:p w:rsidR="009625DF" w:rsidRPr="00B820F5" w:rsidRDefault="009625DF" w:rsidP="00902C2F">
            <w:pPr>
              <w:pStyle w:val="ConsPlusTitle"/>
              <w:rPr>
                <w:rFonts w:ascii="Times New Roman" w:hAnsi="Times New Roman" w:cs="Times New Roman"/>
                <w:b w:val="0"/>
                <w:sz w:val="24"/>
                <w:szCs w:val="24"/>
              </w:rPr>
            </w:pPr>
            <w:r>
              <w:rPr>
                <w:rFonts w:ascii="Times New Roman" w:hAnsi="Times New Roman" w:cs="Times New Roman"/>
                <w:b w:val="0"/>
                <w:sz w:val="24"/>
                <w:szCs w:val="24"/>
              </w:rPr>
              <w:t>2016-2020 годы</w:t>
            </w:r>
          </w:p>
        </w:tc>
      </w:tr>
      <w:tr w:rsidR="009625DF" w:rsidRPr="00F22654" w:rsidTr="00E610C5">
        <w:tc>
          <w:tcPr>
            <w:tcW w:w="1686" w:type="pct"/>
          </w:tcPr>
          <w:p w:rsidR="009625DF" w:rsidRPr="00B820F5" w:rsidRDefault="009625DF" w:rsidP="007347E0">
            <w:pPr>
              <w:pStyle w:val="ConsPlusTitle"/>
              <w:rPr>
                <w:rFonts w:ascii="Times New Roman" w:hAnsi="Times New Roman" w:cs="Times New Roman"/>
                <w:b w:val="0"/>
                <w:sz w:val="24"/>
                <w:szCs w:val="24"/>
              </w:rPr>
            </w:pPr>
            <w:r w:rsidRPr="00B820F5">
              <w:rPr>
                <w:rFonts w:ascii="Times New Roman" w:hAnsi="Times New Roman" w:cs="Times New Roman"/>
                <w:b w:val="0"/>
                <w:sz w:val="24"/>
                <w:szCs w:val="24"/>
              </w:rPr>
              <w:t>Объем бюджетных ассигнований на реализацию государственной программы</w:t>
            </w:r>
          </w:p>
        </w:tc>
        <w:tc>
          <w:tcPr>
            <w:tcW w:w="3314" w:type="pct"/>
          </w:tcPr>
          <w:p w:rsidR="009625DF" w:rsidRPr="00764125" w:rsidRDefault="009625DF" w:rsidP="00902C2F">
            <w:pPr>
              <w:pStyle w:val="ConsPlusTitle"/>
              <w:rPr>
                <w:rFonts w:ascii="Times New Roman" w:hAnsi="Times New Roman" w:cs="Times New Roman"/>
                <w:b w:val="0"/>
                <w:color w:val="000000"/>
                <w:sz w:val="24"/>
                <w:szCs w:val="24"/>
              </w:rPr>
            </w:pPr>
            <w:r w:rsidRPr="00764125">
              <w:rPr>
                <w:rFonts w:ascii="Times New Roman" w:hAnsi="Times New Roman" w:cs="Times New Roman"/>
                <w:b w:val="0"/>
                <w:color w:val="000000"/>
                <w:sz w:val="24"/>
                <w:szCs w:val="24"/>
              </w:rPr>
              <w:t>Общий объем средств, предусмотренных на реализацию муниципальной программы -1 466 758 511,53 рублей</w:t>
            </w:r>
          </w:p>
          <w:p w:rsidR="009625DF" w:rsidRPr="00764125" w:rsidRDefault="009625DF" w:rsidP="00902C2F">
            <w:pPr>
              <w:pStyle w:val="ConsPlusTitle"/>
              <w:rPr>
                <w:rFonts w:ascii="Times New Roman" w:hAnsi="Times New Roman" w:cs="Times New Roman"/>
                <w:b w:val="0"/>
                <w:color w:val="000000"/>
                <w:sz w:val="24"/>
                <w:szCs w:val="24"/>
              </w:rPr>
            </w:pPr>
            <w:r w:rsidRPr="00764125">
              <w:rPr>
                <w:rFonts w:ascii="Times New Roman" w:hAnsi="Times New Roman" w:cs="Times New Roman"/>
                <w:b w:val="0"/>
                <w:color w:val="000000"/>
                <w:sz w:val="24"/>
                <w:szCs w:val="24"/>
              </w:rPr>
              <w:t>в том числе:</w:t>
            </w:r>
          </w:p>
          <w:p w:rsidR="009625DF" w:rsidRPr="00764125" w:rsidRDefault="009625DF" w:rsidP="00902C2F">
            <w:pPr>
              <w:pStyle w:val="ConsPlusTitle"/>
              <w:rPr>
                <w:rFonts w:ascii="Times New Roman" w:hAnsi="Times New Roman" w:cs="Times New Roman"/>
                <w:b w:val="0"/>
                <w:color w:val="000000"/>
                <w:sz w:val="24"/>
                <w:szCs w:val="24"/>
              </w:rPr>
            </w:pPr>
            <w:r w:rsidRPr="00764125">
              <w:rPr>
                <w:rFonts w:ascii="Times New Roman" w:hAnsi="Times New Roman" w:cs="Times New Roman"/>
                <w:b w:val="0"/>
                <w:color w:val="000000"/>
                <w:sz w:val="24"/>
                <w:szCs w:val="24"/>
              </w:rPr>
              <w:t>2016 год – 385 997 100,56 рублей;</w:t>
            </w:r>
          </w:p>
          <w:p w:rsidR="009625DF" w:rsidRPr="00764125" w:rsidRDefault="009625DF" w:rsidP="00902C2F">
            <w:pPr>
              <w:pStyle w:val="ConsPlusTitle"/>
              <w:rPr>
                <w:rFonts w:ascii="Times New Roman" w:hAnsi="Times New Roman" w:cs="Times New Roman"/>
                <w:b w:val="0"/>
                <w:color w:val="000000"/>
                <w:sz w:val="24"/>
                <w:szCs w:val="24"/>
              </w:rPr>
            </w:pPr>
            <w:r w:rsidRPr="00764125">
              <w:rPr>
                <w:rFonts w:ascii="Times New Roman" w:hAnsi="Times New Roman" w:cs="Times New Roman"/>
                <w:b w:val="0"/>
                <w:color w:val="000000"/>
                <w:sz w:val="24"/>
                <w:szCs w:val="24"/>
              </w:rPr>
              <w:t xml:space="preserve">2017 год – 336 429 258,35 рублей; </w:t>
            </w:r>
          </w:p>
          <w:p w:rsidR="009625DF" w:rsidRPr="00764125" w:rsidRDefault="009625DF" w:rsidP="00902C2F">
            <w:pPr>
              <w:pStyle w:val="ConsPlusTitle"/>
              <w:rPr>
                <w:rFonts w:ascii="Times New Roman" w:hAnsi="Times New Roman" w:cs="Times New Roman"/>
                <w:b w:val="0"/>
                <w:color w:val="000000"/>
                <w:sz w:val="24"/>
                <w:szCs w:val="24"/>
              </w:rPr>
            </w:pPr>
            <w:r w:rsidRPr="00764125">
              <w:rPr>
                <w:rFonts w:ascii="Times New Roman" w:hAnsi="Times New Roman" w:cs="Times New Roman"/>
                <w:b w:val="0"/>
                <w:color w:val="000000"/>
                <w:sz w:val="24"/>
                <w:szCs w:val="24"/>
              </w:rPr>
              <w:t>2018 год – 373 400 547,86 рублей;</w:t>
            </w:r>
          </w:p>
          <w:p w:rsidR="009625DF" w:rsidRPr="00764125" w:rsidRDefault="009625DF" w:rsidP="00902C2F">
            <w:pPr>
              <w:pStyle w:val="ConsPlusTitle"/>
              <w:rPr>
                <w:rFonts w:ascii="Times New Roman" w:hAnsi="Times New Roman" w:cs="Times New Roman"/>
                <w:b w:val="0"/>
                <w:color w:val="000000"/>
                <w:sz w:val="24"/>
                <w:szCs w:val="24"/>
              </w:rPr>
            </w:pPr>
            <w:r w:rsidRPr="00764125">
              <w:rPr>
                <w:rFonts w:ascii="Times New Roman" w:hAnsi="Times New Roman" w:cs="Times New Roman"/>
                <w:b w:val="0"/>
                <w:color w:val="000000"/>
                <w:sz w:val="24"/>
                <w:szCs w:val="24"/>
              </w:rPr>
              <w:t xml:space="preserve">2019 год – 370 931 604,76 рублей;   </w:t>
            </w:r>
          </w:p>
          <w:p w:rsidR="009625DF" w:rsidRPr="00764125" w:rsidRDefault="009625DF" w:rsidP="00963154">
            <w:pPr>
              <w:pStyle w:val="ConsPlusTitle"/>
              <w:rPr>
                <w:rFonts w:ascii="Times New Roman" w:hAnsi="Times New Roman" w:cs="Times New Roman"/>
                <w:b w:val="0"/>
                <w:color w:val="000000"/>
                <w:sz w:val="24"/>
                <w:szCs w:val="24"/>
              </w:rPr>
            </w:pPr>
            <w:r w:rsidRPr="00764125">
              <w:rPr>
                <w:rFonts w:ascii="Times New Roman" w:hAnsi="Times New Roman" w:cs="Times New Roman"/>
                <w:b w:val="0"/>
                <w:color w:val="000000"/>
                <w:sz w:val="24"/>
                <w:szCs w:val="24"/>
              </w:rPr>
              <w:t xml:space="preserve">2020 год – 375 675 031,22 рублей </w:t>
            </w:r>
          </w:p>
        </w:tc>
      </w:tr>
      <w:tr w:rsidR="009625DF" w:rsidRPr="00F22654" w:rsidTr="00E610C5">
        <w:tc>
          <w:tcPr>
            <w:tcW w:w="1686" w:type="pct"/>
          </w:tcPr>
          <w:p w:rsidR="009625DF" w:rsidRPr="00B820F5" w:rsidRDefault="009625DF" w:rsidP="007347E0">
            <w:pPr>
              <w:pStyle w:val="ConsPlusTitle"/>
              <w:rPr>
                <w:rFonts w:ascii="Times New Roman" w:hAnsi="Times New Roman" w:cs="Times New Roman"/>
                <w:b w:val="0"/>
                <w:sz w:val="24"/>
                <w:szCs w:val="24"/>
              </w:rPr>
            </w:pPr>
            <w:r w:rsidRPr="00B820F5">
              <w:rPr>
                <w:rFonts w:ascii="Times New Roman" w:hAnsi="Times New Roman" w:cs="Times New Roman"/>
                <w:b w:val="0"/>
                <w:sz w:val="24"/>
                <w:szCs w:val="24"/>
              </w:rPr>
              <w:t>Ожидаемые результаты реализации муниципальной программы</w:t>
            </w:r>
          </w:p>
        </w:tc>
        <w:tc>
          <w:tcPr>
            <w:tcW w:w="3314" w:type="pct"/>
          </w:tcPr>
          <w:p w:rsidR="009625DF" w:rsidRPr="001C2CEE" w:rsidRDefault="009625DF" w:rsidP="00AF6A2A">
            <w:pPr>
              <w:pStyle w:val="ConsPlusTitle"/>
              <w:rPr>
                <w:rFonts w:ascii="Times New Roman" w:hAnsi="Times New Roman" w:cs="Times New Roman"/>
                <w:b w:val="0"/>
                <w:color w:val="FF0000"/>
                <w:sz w:val="24"/>
                <w:szCs w:val="24"/>
              </w:rPr>
            </w:pPr>
            <w:r w:rsidRPr="00AF6A2A">
              <w:rPr>
                <w:rFonts w:ascii="Times New Roman" w:hAnsi="Times New Roman" w:cs="Times New Roman"/>
                <w:b w:val="0"/>
                <w:sz w:val="24"/>
                <w:szCs w:val="24"/>
              </w:rPr>
              <w:t>Сведения о показателях (индикаторах) муниципальной программы представлены в приложении 2</w:t>
            </w:r>
          </w:p>
        </w:tc>
      </w:tr>
    </w:tbl>
    <w:p w:rsidR="009625DF" w:rsidRDefault="009625DF" w:rsidP="00E610C5">
      <w:pPr>
        <w:pStyle w:val="ConsPlusNormal"/>
        <w:ind w:firstLine="708"/>
        <w:jc w:val="both"/>
        <w:rPr>
          <w:rFonts w:ascii="Times New Roman" w:hAnsi="Times New Roman" w:cs="Times New Roman"/>
          <w:sz w:val="24"/>
          <w:szCs w:val="24"/>
        </w:rPr>
      </w:pPr>
    </w:p>
    <w:p w:rsidR="009625DF" w:rsidRDefault="009625DF" w:rsidP="00E610C5">
      <w:pPr>
        <w:pStyle w:val="ConsPlusNormal"/>
        <w:ind w:firstLine="708"/>
        <w:jc w:val="both"/>
        <w:rPr>
          <w:rFonts w:ascii="Times New Roman" w:hAnsi="Times New Roman" w:cs="Times New Roman"/>
          <w:sz w:val="24"/>
          <w:szCs w:val="24"/>
        </w:rPr>
      </w:pPr>
    </w:p>
    <w:p w:rsidR="009625DF" w:rsidRDefault="009625DF" w:rsidP="00E610C5">
      <w:pPr>
        <w:pStyle w:val="ConsPlusNormal"/>
        <w:ind w:firstLine="708"/>
        <w:jc w:val="both"/>
        <w:rPr>
          <w:rFonts w:ascii="Times New Roman" w:hAnsi="Times New Roman" w:cs="Times New Roman"/>
          <w:sz w:val="24"/>
          <w:szCs w:val="24"/>
        </w:rPr>
      </w:pPr>
    </w:p>
    <w:p w:rsidR="009625DF" w:rsidRPr="00DC5A13" w:rsidRDefault="009625DF" w:rsidP="00E610C5">
      <w:pPr>
        <w:pStyle w:val="ConsPlusNormal"/>
        <w:ind w:firstLine="708"/>
        <w:jc w:val="both"/>
        <w:rPr>
          <w:rFonts w:ascii="Times New Roman" w:hAnsi="Times New Roman" w:cs="Times New Roman"/>
          <w:b/>
          <w:sz w:val="24"/>
          <w:szCs w:val="24"/>
        </w:rPr>
      </w:pPr>
      <w:r w:rsidRPr="00DC5A13">
        <w:rPr>
          <w:rFonts w:ascii="Times New Roman" w:hAnsi="Times New Roman" w:cs="Times New Roman"/>
          <w:b/>
          <w:sz w:val="24"/>
          <w:szCs w:val="24"/>
        </w:rPr>
        <w:t>1. Общая характеристика текущего состояния сферы деятельности, в рамках которой реализуется муниципальная программа.</w:t>
      </w:r>
    </w:p>
    <w:p w:rsidR="009625DF" w:rsidRDefault="009625DF" w:rsidP="004459BE">
      <w:pPr>
        <w:pStyle w:val="ConsPlusNormal"/>
        <w:jc w:val="both"/>
        <w:rPr>
          <w:rFonts w:ascii="Times New Roman" w:hAnsi="Times New Roman" w:cs="Times New Roman"/>
          <w:sz w:val="24"/>
          <w:szCs w:val="24"/>
        </w:rPr>
      </w:pP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В соответствии с пунктом 11 статьи 15 Федерального закона № 131-ФЗ от 6 октября 2003 года «Об общих принципах организации местного самоуправления в Российской Федерации» к полномочиям муниципального района относится:</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 организация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органов государственной власти субъектов Российской Федерации; </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организация предоставления дополнительного образования детям (за исключением предоставления дополнительного образования детям в учреждениях регионального значения) и общедоступного бесплатного дошкольного образования.</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Система образования Почепского района  на момент разработки настоящей </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Программы представляет собой: </w:t>
      </w:r>
    </w:p>
    <w:p w:rsidR="009625DF" w:rsidRPr="00736907" w:rsidRDefault="009625DF" w:rsidP="00736907">
      <w:pPr>
        <w:pStyle w:val="ConsPlusNormal"/>
        <w:jc w:val="both"/>
        <w:rPr>
          <w:rFonts w:ascii="Times New Roman" w:hAnsi="Times New Roman" w:cs="Times New Roman"/>
          <w:sz w:val="24"/>
          <w:szCs w:val="24"/>
        </w:rPr>
      </w:pPr>
      <w:r w:rsidRPr="00C27150">
        <w:rPr>
          <w:rFonts w:ascii="Times New Roman" w:hAnsi="Times New Roman" w:cs="Times New Roman"/>
          <w:b/>
          <w:sz w:val="24"/>
          <w:szCs w:val="24"/>
        </w:rPr>
        <w:t>-  27 общеобразовательных учреждений:</w:t>
      </w:r>
      <w:r>
        <w:rPr>
          <w:rFonts w:ascii="Times New Roman" w:hAnsi="Times New Roman" w:cs="Times New Roman"/>
          <w:sz w:val="24"/>
          <w:szCs w:val="24"/>
        </w:rPr>
        <w:t xml:space="preserve"> 17</w:t>
      </w:r>
      <w:r w:rsidRPr="00736907">
        <w:rPr>
          <w:rFonts w:ascii="Times New Roman" w:hAnsi="Times New Roman" w:cs="Times New Roman"/>
          <w:sz w:val="24"/>
          <w:szCs w:val="24"/>
        </w:rPr>
        <w:t xml:space="preserve"> средняя школа,  8 основных школ(включая 1 структурное подразделение), 2- начальных(включая 1 структурное подразделение),.</w:t>
      </w:r>
    </w:p>
    <w:p w:rsidR="009625DF" w:rsidRPr="00736907" w:rsidRDefault="009625DF" w:rsidP="00736907">
      <w:pPr>
        <w:pStyle w:val="ConsPlusNormal"/>
        <w:jc w:val="both"/>
        <w:rPr>
          <w:rFonts w:ascii="Times New Roman" w:hAnsi="Times New Roman" w:cs="Times New Roman"/>
          <w:sz w:val="24"/>
          <w:szCs w:val="24"/>
        </w:rPr>
      </w:pPr>
      <w:r w:rsidRPr="00C27150">
        <w:rPr>
          <w:rFonts w:ascii="Times New Roman" w:hAnsi="Times New Roman" w:cs="Times New Roman"/>
          <w:b/>
          <w:sz w:val="24"/>
          <w:szCs w:val="24"/>
        </w:rPr>
        <w:t>-  17 дошкольных образовательных учреждений</w:t>
      </w:r>
      <w:r w:rsidRPr="00736907">
        <w:rPr>
          <w:rFonts w:ascii="Times New Roman" w:hAnsi="Times New Roman" w:cs="Times New Roman"/>
          <w:sz w:val="24"/>
          <w:szCs w:val="24"/>
        </w:rPr>
        <w:t xml:space="preserve">. Также в  средних ,  основных общеобразовательных школах деятельность ведется,  в том числе, по программам дошкольного образования. </w:t>
      </w:r>
    </w:p>
    <w:p w:rsidR="009625DF" w:rsidRPr="00736907" w:rsidRDefault="009625DF" w:rsidP="00736907">
      <w:pPr>
        <w:pStyle w:val="ConsPlusNormal"/>
        <w:jc w:val="both"/>
        <w:rPr>
          <w:rFonts w:ascii="Times New Roman" w:hAnsi="Times New Roman" w:cs="Times New Roman"/>
          <w:sz w:val="24"/>
          <w:szCs w:val="24"/>
        </w:rPr>
      </w:pPr>
      <w:r w:rsidRPr="00C27150">
        <w:rPr>
          <w:rFonts w:ascii="Times New Roman" w:hAnsi="Times New Roman" w:cs="Times New Roman"/>
          <w:b/>
          <w:sz w:val="24"/>
          <w:szCs w:val="24"/>
        </w:rPr>
        <w:t>- 2 учреждения дополнительного образования детей:</w:t>
      </w:r>
      <w:r w:rsidRPr="00736907">
        <w:rPr>
          <w:rFonts w:ascii="Times New Roman" w:hAnsi="Times New Roman" w:cs="Times New Roman"/>
          <w:sz w:val="24"/>
          <w:szCs w:val="24"/>
        </w:rPr>
        <w:t xml:space="preserve"> Центр творчества «Успех», детско-юношеская  спортивная школа. </w:t>
      </w:r>
    </w:p>
    <w:p w:rsidR="009625DF" w:rsidRPr="00C27150" w:rsidRDefault="009625DF" w:rsidP="00C27150">
      <w:pPr>
        <w:widowControl w:val="0"/>
        <w:spacing w:after="0" w:line="240" w:lineRule="auto"/>
        <w:ind w:hanging="240"/>
        <w:jc w:val="both"/>
        <w:rPr>
          <w:rFonts w:ascii="Times New Roman" w:hAnsi="Times New Roman"/>
          <w:sz w:val="24"/>
          <w:szCs w:val="24"/>
          <w:lang w:eastAsia="ru-RU"/>
        </w:rPr>
      </w:pPr>
      <w:r w:rsidRPr="00C27150">
        <w:rPr>
          <w:rFonts w:ascii="Times New Roman" w:hAnsi="Times New Roman"/>
          <w:sz w:val="24"/>
          <w:szCs w:val="24"/>
          <w:lang w:eastAsia="ru-RU"/>
        </w:rPr>
        <w:t xml:space="preserve">              </w:t>
      </w:r>
      <w:r w:rsidRPr="00C27150">
        <w:rPr>
          <w:rFonts w:ascii="Times New Roman" w:hAnsi="Times New Roman"/>
          <w:sz w:val="24"/>
          <w:szCs w:val="24"/>
          <w:lang w:eastAsia="ru-RU"/>
        </w:rPr>
        <w:tab/>
        <w:t xml:space="preserve">На протяжении  последних лет муниципальная система образования изменяет основные параметры своего функционирования: общее количество учреждений уменьшилось с 60 до 49, в том числе   количество  общеобразовательных  учреждений  уменьшилось на </w:t>
      </w:r>
      <w:r>
        <w:rPr>
          <w:rFonts w:ascii="Times New Roman" w:hAnsi="Times New Roman"/>
          <w:sz w:val="24"/>
          <w:szCs w:val="24"/>
          <w:lang w:eastAsia="ru-RU"/>
        </w:rPr>
        <w:t>13</w:t>
      </w:r>
      <w:r w:rsidRPr="00C27150">
        <w:rPr>
          <w:rFonts w:ascii="Times New Roman" w:hAnsi="Times New Roman"/>
          <w:sz w:val="24"/>
          <w:szCs w:val="24"/>
          <w:lang w:eastAsia="ru-RU"/>
        </w:rPr>
        <w:t xml:space="preserve"> школ, количество дошкольных образовательных  учреждений </w:t>
      </w:r>
      <w:r>
        <w:rPr>
          <w:rFonts w:ascii="Times New Roman" w:hAnsi="Times New Roman"/>
          <w:sz w:val="24"/>
          <w:szCs w:val="24"/>
          <w:lang w:eastAsia="ru-RU"/>
        </w:rPr>
        <w:t>уменьшилось  с 18  до 17</w:t>
      </w:r>
      <w:r w:rsidRPr="00C27150">
        <w:rPr>
          <w:rFonts w:ascii="Times New Roman" w:hAnsi="Times New Roman"/>
          <w:sz w:val="24"/>
          <w:szCs w:val="24"/>
          <w:lang w:eastAsia="ru-RU"/>
        </w:rPr>
        <w:t xml:space="preserve"> детских садов.</w:t>
      </w:r>
    </w:p>
    <w:p w:rsidR="009625DF" w:rsidRDefault="009625DF" w:rsidP="00736907">
      <w:pPr>
        <w:pStyle w:val="ConsPlusNormal"/>
        <w:jc w:val="both"/>
        <w:rPr>
          <w:rFonts w:ascii="Times New Roman" w:hAnsi="Times New Roman" w:cs="Times New Roman"/>
          <w:sz w:val="24"/>
          <w:szCs w:val="24"/>
        </w:rPr>
      </w:pPr>
    </w:p>
    <w:p w:rsidR="009625DF" w:rsidRDefault="009625DF" w:rsidP="00736907">
      <w:pPr>
        <w:pStyle w:val="ConsPlusNormal"/>
        <w:jc w:val="both"/>
        <w:rPr>
          <w:rFonts w:ascii="Times New Roman" w:hAnsi="Times New Roman" w:cs="Times New Roman"/>
          <w:sz w:val="24"/>
          <w:szCs w:val="24"/>
        </w:rPr>
      </w:pPr>
    </w:p>
    <w:tbl>
      <w:tblPr>
        <w:tblpPr w:leftFromText="180" w:rightFromText="180" w:vertAnchor="text" w:horzAnchor="margin" w:tblpXSpec="center" w:tblpY="1540"/>
        <w:tblW w:w="11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081"/>
        <w:gridCol w:w="1126"/>
        <w:gridCol w:w="1296"/>
        <w:gridCol w:w="1275"/>
        <w:gridCol w:w="1985"/>
        <w:gridCol w:w="1417"/>
        <w:gridCol w:w="1134"/>
        <w:gridCol w:w="1076"/>
      </w:tblGrid>
      <w:tr w:rsidR="009625DF" w:rsidRPr="00F22654" w:rsidTr="00320468">
        <w:trPr>
          <w:trHeight w:val="135"/>
        </w:trPr>
        <w:tc>
          <w:tcPr>
            <w:tcW w:w="2081" w:type="dxa"/>
            <w:vMerge w:val="restart"/>
            <w:vAlign w:val="center"/>
          </w:tcPr>
          <w:p w:rsidR="009625DF" w:rsidRPr="000F269F" w:rsidRDefault="009625DF" w:rsidP="000F269F">
            <w:pPr>
              <w:widowControl w:val="0"/>
              <w:spacing w:after="0" w:line="240" w:lineRule="auto"/>
              <w:jc w:val="center"/>
              <w:outlineLvl w:val="0"/>
              <w:rPr>
                <w:rFonts w:ascii="Times New Roman" w:hAnsi="Times New Roman"/>
                <w:b/>
                <w:bCs/>
                <w:sz w:val="24"/>
                <w:szCs w:val="24"/>
                <w:lang w:eastAsia="ru-RU"/>
              </w:rPr>
            </w:pPr>
            <w:r w:rsidRPr="000F269F">
              <w:rPr>
                <w:rFonts w:ascii="Times New Roman" w:hAnsi="Times New Roman"/>
                <w:b/>
                <w:bCs/>
                <w:sz w:val="20"/>
                <w:szCs w:val="20"/>
                <w:lang w:eastAsia="ru-RU"/>
              </w:rPr>
              <w:t>Сеть образовательных учреждений  (ОУ)</w:t>
            </w:r>
          </w:p>
        </w:tc>
        <w:tc>
          <w:tcPr>
            <w:tcW w:w="9309" w:type="dxa"/>
            <w:gridSpan w:val="7"/>
            <w:vAlign w:val="center"/>
          </w:tcPr>
          <w:p w:rsidR="009625DF" w:rsidRPr="000F269F" w:rsidRDefault="009625DF" w:rsidP="000F269F">
            <w:pPr>
              <w:widowControl w:val="0"/>
              <w:spacing w:after="0" w:line="240" w:lineRule="auto"/>
              <w:jc w:val="center"/>
              <w:outlineLvl w:val="0"/>
              <w:rPr>
                <w:rFonts w:ascii="Times New Roman" w:hAnsi="Times New Roman"/>
                <w:b/>
                <w:bCs/>
                <w:sz w:val="24"/>
                <w:szCs w:val="24"/>
                <w:lang w:eastAsia="ru-RU"/>
              </w:rPr>
            </w:pPr>
            <w:r w:rsidRPr="000F269F">
              <w:rPr>
                <w:rFonts w:ascii="Times New Roman" w:hAnsi="Times New Roman"/>
                <w:b/>
                <w:bCs/>
                <w:sz w:val="24"/>
                <w:szCs w:val="24"/>
                <w:lang w:eastAsia="ru-RU"/>
              </w:rPr>
              <w:t>Количество образовательных учреждений</w:t>
            </w:r>
          </w:p>
        </w:tc>
      </w:tr>
      <w:tr w:rsidR="009625DF" w:rsidRPr="00F22654" w:rsidTr="00320468">
        <w:trPr>
          <w:trHeight w:val="135"/>
        </w:trPr>
        <w:tc>
          <w:tcPr>
            <w:tcW w:w="2081" w:type="dxa"/>
            <w:vMerge/>
            <w:vAlign w:val="center"/>
          </w:tcPr>
          <w:p w:rsidR="009625DF" w:rsidRPr="000F269F" w:rsidRDefault="009625DF" w:rsidP="000F269F">
            <w:pPr>
              <w:widowControl w:val="0"/>
              <w:spacing w:after="0" w:line="240" w:lineRule="auto"/>
              <w:jc w:val="center"/>
              <w:outlineLvl w:val="0"/>
              <w:rPr>
                <w:rFonts w:ascii="Times New Roman" w:hAnsi="Times New Roman"/>
                <w:b/>
                <w:bCs/>
                <w:sz w:val="24"/>
                <w:szCs w:val="24"/>
                <w:lang w:eastAsia="ru-RU"/>
              </w:rPr>
            </w:pPr>
          </w:p>
        </w:tc>
        <w:tc>
          <w:tcPr>
            <w:tcW w:w="1126" w:type="dxa"/>
            <w:vAlign w:val="center"/>
          </w:tcPr>
          <w:p w:rsidR="009625DF" w:rsidRPr="000F269F" w:rsidRDefault="009625DF" w:rsidP="000F269F">
            <w:pPr>
              <w:widowControl w:val="0"/>
              <w:spacing w:after="0" w:line="240" w:lineRule="auto"/>
              <w:ind w:left="119"/>
              <w:jc w:val="center"/>
              <w:rPr>
                <w:rFonts w:ascii="Times New Roman" w:hAnsi="Times New Roman"/>
                <w:b/>
                <w:bCs/>
                <w:sz w:val="20"/>
                <w:szCs w:val="20"/>
                <w:lang w:eastAsia="ru-RU"/>
              </w:rPr>
            </w:pPr>
            <w:r w:rsidRPr="000F269F">
              <w:rPr>
                <w:rFonts w:ascii="Times New Roman" w:hAnsi="Times New Roman"/>
                <w:b/>
                <w:bCs/>
                <w:sz w:val="20"/>
                <w:szCs w:val="20"/>
                <w:lang w:eastAsia="ru-RU"/>
              </w:rPr>
              <w:t>2008-2009 уч.год</w:t>
            </w:r>
          </w:p>
        </w:tc>
        <w:tc>
          <w:tcPr>
            <w:tcW w:w="1296" w:type="dxa"/>
            <w:vAlign w:val="center"/>
          </w:tcPr>
          <w:p w:rsidR="009625DF" w:rsidRPr="000F269F" w:rsidRDefault="009625DF" w:rsidP="000F269F">
            <w:pPr>
              <w:widowControl w:val="0"/>
              <w:spacing w:after="0" w:line="240" w:lineRule="auto"/>
              <w:ind w:left="119"/>
              <w:jc w:val="center"/>
              <w:rPr>
                <w:rFonts w:ascii="Times New Roman" w:hAnsi="Times New Roman"/>
                <w:b/>
                <w:bCs/>
                <w:sz w:val="20"/>
                <w:szCs w:val="20"/>
                <w:lang w:eastAsia="ru-RU"/>
              </w:rPr>
            </w:pPr>
            <w:r w:rsidRPr="000F269F">
              <w:rPr>
                <w:rFonts w:ascii="Times New Roman" w:hAnsi="Times New Roman"/>
                <w:b/>
                <w:bCs/>
                <w:sz w:val="20"/>
                <w:szCs w:val="20"/>
                <w:lang w:eastAsia="ru-RU"/>
              </w:rPr>
              <w:t>2009-2010 уч.год</w:t>
            </w:r>
          </w:p>
        </w:tc>
        <w:tc>
          <w:tcPr>
            <w:tcW w:w="1275" w:type="dxa"/>
            <w:vAlign w:val="center"/>
          </w:tcPr>
          <w:p w:rsidR="009625DF" w:rsidRPr="000F269F" w:rsidRDefault="009625DF" w:rsidP="000F269F">
            <w:pPr>
              <w:widowControl w:val="0"/>
              <w:spacing w:after="0" w:line="240" w:lineRule="auto"/>
              <w:ind w:left="119"/>
              <w:jc w:val="center"/>
              <w:rPr>
                <w:rFonts w:ascii="Times New Roman" w:hAnsi="Times New Roman"/>
                <w:b/>
                <w:bCs/>
                <w:sz w:val="20"/>
                <w:szCs w:val="20"/>
                <w:lang w:eastAsia="ru-RU"/>
              </w:rPr>
            </w:pPr>
            <w:r w:rsidRPr="000F269F">
              <w:rPr>
                <w:rFonts w:ascii="Times New Roman" w:hAnsi="Times New Roman"/>
                <w:b/>
                <w:bCs/>
                <w:sz w:val="20"/>
                <w:szCs w:val="20"/>
                <w:lang w:eastAsia="ru-RU"/>
              </w:rPr>
              <w:t>2010-2011 уч.год</w:t>
            </w:r>
          </w:p>
        </w:tc>
        <w:tc>
          <w:tcPr>
            <w:tcW w:w="1985" w:type="dxa"/>
            <w:vAlign w:val="center"/>
          </w:tcPr>
          <w:p w:rsidR="009625DF" w:rsidRPr="000F269F" w:rsidRDefault="009625DF" w:rsidP="000F269F">
            <w:pPr>
              <w:widowControl w:val="0"/>
              <w:spacing w:after="0" w:line="240" w:lineRule="auto"/>
              <w:ind w:left="119"/>
              <w:jc w:val="center"/>
              <w:rPr>
                <w:rFonts w:ascii="Times New Roman" w:hAnsi="Times New Roman"/>
                <w:b/>
                <w:bCs/>
                <w:sz w:val="20"/>
                <w:szCs w:val="20"/>
                <w:lang w:eastAsia="ru-RU"/>
              </w:rPr>
            </w:pPr>
            <w:r w:rsidRPr="000F269F">
              <w:rPr>
                <w:rFonts w:ascii="Times New Roman" w:hAnsi="Times New Roman"/>
                <w:b/>
                <w:bCs/>
                <w:sz w:val="20"/>
                <w:szCs w:val="20"/>
                <w:lang w:eastAsia="ru-RU"/>
              </w:rPr>
              <w:t>2011-2012 уч.год</w:t>
            </w:r>
          </w:p>
        </w:tc>
        <w:tc>
          <w:tcPr>
            <w:tcW w:w="1417" w:type="dxa"/>
          </w:tcPr>
          <w:p w:rsidR="009625DF" w:rsidRPr="000F269F" w:rsidRDefault="009625DF" w:rsidP="000F269F">
            <w:pPr>
              <w:widowControl w:val="0"/>
              <w:spacing w:after="0" w:line="240" w:lineRule="auto"/>
              <w:ind w:left="119"/>
              <w:jc w:val="center"/>
              <w:rPr>
                <w:rFonts w:ascii="Times New Roman" w:hAnsi="Times New Roman"/>
                <w:b/>
                <w:bCs/>
                <w:sz w:val="20"/>
                <w:szCs w:val="20"/>
                <w:lang w:eastAsia="ru-RU"/>
              </w:rPr>
            </w:pPr>
            <w:r w:rsidRPr="000F269F">
              <w:rPr>
                <w:rFonts w:ascii="Times New Roman" w:hAnsi="Times New Roman"/>
                <w:b/>
                <w:bCs/>
                <w:sz w:val="20"/>
                <w:szCs w:val="20"/>
                <w:lang w:eastAsia="ru-RU"/>
              </w:rPr>
              <w:t>2012-2013 уч.год</w:t>
            </w:r>
          </w:p>
        </w:tc>
        <w:tc>
          <w:tcPr>
            <w:tcW w:w="1134" w:type="dxa"/>
          </w:tcPr>
          <w:p w:rsidR="009625DF" w:rsidRPr="000F269F" w:rsidRDefault="009625DF" w:rsidP="000F269F">
            <w:pPr>
              <w:widowControl w:val="0"/>
              <w:spacing w:after="0" w:line="240" w:lineRule="auto"/>
              <w:ind w:left="119"/>
              <w:jc w:val="center"/>
              <w:rPr>
                <w:rFonts w:ascii="Times New Roman" w:hAnsi="Times New Roman"/>
                <w:b/>
                <w:bCs/>
                <w:sz w:val="20"/>
                <w:szCs w:val="20"/>
                <w:lang w:eastAsia="ru-RU"/>
              </w:rPr>
            </w:pPr>
            <w:r w:rsidRPr="000F269F">
              <w:rPr>
                <w:rFonts w:ascii="Times New Roman" w:hAnsi="Times New Roman"/>
                <w:b/>
                <w:bCs/>
                <w:sz w:val="20"/>
                <w:szCs w:val="20"/>
                <w:lang w:eastAsia="ru-RU"/>
              </w:rPr>
              <w:t>2014-2015 уч.год</w:t>
            </w:r>
          </w:p>
        </w:tc>
        <w:tc>
          <w:tcPr>
            <w:tcW w:w="1076" w:type="dxa"/>
          </w:tcPr>
          <w:p w:rsidR="009625DF" w:rsidRPr="000F269F" w:rsidRDefault="009625DF" w:rsidP="000F269F">
            <w:pPr>
              <w:widowControl w:val="0"/>
              <w:spacing w:after="0" w:line="240" w:lineRule="auto"/>
              <w:ind w:left="119"/>
              <w:jc w:val="center"/>
              <w:rPr>
                <w:rFonts w:ascii="Times New Roman" w:hAnsi="Times New Roman"/>
                <w:b/>
                <w:bCs/>
                <w:sz w:val="20"/>
                <w:szCs w:val="20"/>
                <w:lang w:eastAsia="ru-RU"/>
              </w:rPr>
            </w:pPr>
            <w:r w:rsidRPr="000F269F">
              <w:rPr>
                <w:rFonts w:ascii="Times New Roman" w:hAnsi="Times New Roman"/>
                <w:b/>
                <w:bCs/>
                <w:sz w:val="20"/>
                <w:szCs w:val="20"/>
                <w:lang w:eastAsia="ru-RU"/>
              </w:rPr>
              <w:t>2015-2016 уч.год</w:t>
            </w:r>
          </w:p>
        </w:tc>
      </w:tr>
      <w:tr w:rsidR="009625DF" w:rsidRPr="00F22654" w:rsidTr="00320468">
        <w:tc>
          <w:tcPr>
            <w:tcW w:w="2081" w:type="dxa"/>
          </w:tcPr>
          <w:p w:rsidR="009625DF" w:rsidRPr="000F269F" w:rsidRDefault="009625DF" w:rsidP="000F269F">
            <w:pPr>
              <w:widowControl w:val="0"/>
              <w:spacing w:after="0" w:line="240" w:lineRule="auto"/>
              <w:outlineLvl w:val="0"/>
              <w:rPr>
                <w:rFonts w:ascii="Times New Roman" w:hAnsi="Times New Roman"/>
                <w:b/>
                <w:bCs/>
                <w:sz w:val="24"/>
                <w:szCs w:val="24"/>
                <w:lang w:eastAsia="ru-RU"/>
              </w:rPr>
            </w:pPr>
            <w:r w:rsidRPr="000F269F">
              <w:rPr>
                <w:rFonts w:ascii="Times New Roman" w:hAnsi="Times New Roman"/>
                <w:sz w:val="24"/>
                <w:szCs w:val="24"/>
                <w:lang w:eastAsia="ru-RU"/>
              </w:rPr>
              <w:t>1. Обще-образовательные учреждения:</w:t>
            </w:r>
          </w:p>
        </w:tc>
        <w:tc>
          <w:tcPr>
            <w:tcW w:w="1126"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42</w:t>
            </w:r>
          </w:p>
        </w:tc>
        <w:tc>
          <w:tcPr>
            <w:tcW w:w="1296"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38</w:t>
            </w:r>
          </w:p>
        </w:tc>
        <w:tc>
          <w:tcPr>
            <w:tcW w:w="1275"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33</w:t>
            </w:r>
          </w:p>
        </w:tc>
        <w:tc>
          <w:tcPr>
            <w:tcW w:w="1985"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30</w:t>
            </w:r>
          </w:p>
        </w:tc>
        <w:tc>
          <w:tcPr>
            <w:tcW w:w="1417"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30</w:t>
            </w:r>
          </w:p>
        </w:tc>
        <w:tc>
          <w:tcPr>
            <w:tcW w:w="1134"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30</w:t>
            </w:r>
          </w:p>
        </w:tc>
        <w:tc>
          <w:tcPr>
            <w:tcW w:w="1076"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29</w:t>
            </w:r>
          </w:p>
        </w:tc>
      </w:tr>
      <w:tr w:rsidR="009625DF" w:rsidRPr="00F22654" w:rsidTr="00320468">
        <w:tc>
          <w:tcPr>
            <w:tcW w:w="2081" w:type="dxa"/>
          </w:tcPr>
          <w:p w:rsidR="009625DF" w:rsidRPr="000F269F" w:rsidRDefault="009625DF" w:rsidP="000F269F">
            <w:pPr>
              <w:widowControl w:val="0"/>
              <w:spacing w:after="0" w:line="240" w:lineRule="auto"/>
              <w:rPr>
                <w:rFonts w:ascii="Times New Roman" w:hAnsi="Times New Roman"/>
                <w:sz w:val="24"/>
                <w:szCs w:val="24"/>
                <w:lang w:eastAsia="ru-RU"/>
              </w:rPr>
            </w:pPr>
            <w:r w:rsidRPr="000F269F">
              <w:rPr>
                <w:rFonts w:ascii="Times New Roman" w:hAnsi="Times New Roman"/>
                <w:sz w:val="24"/>
                <w:szCs w:val="24"/>
                <w:lang w:eastAsia="ru-RU"/>
              </w:rPr>
              <w:t>- начальные школы</w:t>
            </w:r>
          </w:p>
        </w:tc>
        <w:tc>
          <w:tcPr>
            <w:tcW w:w="1126"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4</w:t>
            </w:r>
          </w:p>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Ликвидирована Третьяковска, Козарезовская школы</w:t>
            </w:r>
          </w:p>
        </w:tc>
        <w:tc>
          <w:tcPr>
            <w:tcW w:w="1296" w:type="dxa"/>
          </w:tcPr>
          <w:p w:rsidR="009625DF" w:rsidRPr="000F269F" w:rsidRDefault="009625DF" w:rsidP="000F269F">
            <w:pPr>
              <w:widowControl w:val="0"/>
              <w:spacing w:after="0" w:line="240" w:lineRule="auto"/>
              <w:jc w:val="center"/>
              <w:rPr>
                <w:rFonts w:ascii="Times New Roman" w:hAnsi="Times New Roman"/>
                <w:sz w:val="18"/>
                <w:szCs w:val="18"/>
                <w:lang w:eastAsia="ru-RU"/>
              </w:rPr>
            </w:pPr>
            <w:r w:rsidRPr="000F269F">
              <w:rPr>
                <w:rFonts w:ascii="Times New Roman" w:hAnsi="Times New Roman"/>
                <w:sz w:val="18"/>
                <w:szCs w:val="18"/>
                <w:lang w:eastAsia="ru-RU"/>
              </w:rPr>
              <w:t>2</w:t>
            </w:r>
          </w:p>
        </w:tc>
        <w:tc>
          <w:tcPr>
            <w:tcW w:w="1275" w:type="dxa"/>
          </w:tcPr>
          <w:p w:rsidR="009625DF" w:rsidRPr="000F269F" w:rsidRDefault="009625DF" w:rsidP="000F269F">
            <w:pPr>
              <w:widowControl w:val="0"/>
              <w:spacing w:after="0" w:line="240" w:lineRule="auto"/>
              <w:jc w:val="center"/>
              <w:rPr>
                <w:rFonts w:ascii="Times New Roman" w:hAnsi="Times New Roman"/>
                <w:sz w:val="18"/>
                <w:szCs w:val="18"/>
                <w:lang w:eastAsia="ru-RU"/>
              </w:rPr>
            </w:pPr>
            <w:r w:rsidRPr="000F269F">
              <w:rPr>
                <w:rFonts w:ascii="Times New Roman" w:hAnsi="Times New Roman"/>
                <w:sz w:val="18"/>
                <w:szCs w:val="18"/>
                <w:lang w:eastAsia="ru-RU"/>
              </w:rPr>
              <w:t>1 Ликвидирована Октябрьская школа</w:t>
            </w:r>
          </w:p>
        </w:tc>
        <w:tc>
          <w:tcPr>
            <w:tcW w:w="1985" w:type="dxa"/>
          </w:tcPr>
          <w:p w:rsidR="009625DF" w:rsidRPr="000F269F" w:rsidRDefault="009625DF" w:rsidP="000F269F">
            <w:pPr>
              <w:widowControl w:val="0"/>
              <w:spacing w:after="0" w:line="240" w:lineRule="auto"/>
              <w:jc w:val="center"/>
              <w:rPr>
                <w:rFonts w:ascii="Times New Roman" w:hAnsi="Times New Roman"/>
                <w:sz w:val="18"/>
                <w:szCs w:val="18"/>
                <w:lang w:eastAsia="ru-RU"/>
              </w:rPr>
            </w:pPr>
            <w:r w:rsidRPr="000F269F">
              <w:rPr>
                <w:rFonts w:ascii="Times New Roman" w:hAnsi="Times New Roman"/>
                <w:sz w:val="18"/>
                <w:szCs w:val="18"/>
                <w:lang w:eastAsia="ru-RU"/>
              </w:rPr>
              <w:t>1</w:t>
            </w:r>
          </w:p>
        </w:tc>
        <w:tc>
          <w:tcPr>
            <w:tcW w:w="1417" w:type="dxa"/>
          </w:tcPr>
          <w:p w:rsidR="009625DF" w:rsidRPr="000F269F" w:rsidRDefault="009625DF" w:rsidP="000F269F">
            <w:pPr>
              <w:widowControl w:val="0"/>
              <w:spacing w:after="0" w:line="240" w:lineRule="auto"/>
              <w:jc w:val="center"/>
              <w:rPr>
                <w:rFonts w:ascii="Times New Roman" w:hAnsi="Times New Roman"/>
                <w:sz w:val="18"/>
                <w:szCs w:val="18"/>
                <w:lang w:eastAsia="ru-RU"/>
              </w:rPr>
            </w:pPr>
            <w:r w:rsidRPr="000F269F">
              <w:rPr>
                <w:rFonts w:ascii="Times New Roman" w:hAnsi="Times New Roman"/>
                <w:sz w:val="18"/>
                <w:szCs w:val="18"/>
                <w:lang w:eastAsia="ru-RU"/>
              </w:rPr>
              <w:t>1</w:t>
            </w:r>
          </w:p>
        </w:tc>
        <w:tc>
          <w:tcPr>
            <w:tcW w:w="1134" w:type="dxa"/>
          </w:tcPr>
          <w:p w:rsidR="009625DF" w:rsidRPr="000F269F" w:rsidRDefault="009625DF" w:rsidP="000F269F">
            <w:pPr>
              <w:widowControl w:val="0"/>
              <w:spacing w:after="0" w:line="240" w:lineRule="auto"/>
              <w:jc w:val="center"/>
              <w:rPr>
                <w:rFonts w:ascii="Times New Roman" w:hAnsi="Times New Roman"/>
                <w:sz w:val="18"/>
                <w:szCs w:val="18"/>
                <w:lang w:eastAsia="ru-RU"/>
              </w:rPr>
            </w:pPr>
            <w:r w:rsidRPr="000F269F">
              <w:rPr>
                <w:rFonts w:ascii="Times New Roman" w:hAnsi="Times New Roman"/>
                <w:sz w:val="18"/>
                <w:szCs w:val="18"/>
                <w:lang w:eastAsia="ru-RU"/>
              </w:rPr>
              <w:t>2</w:t>
            </w:r>
          </w:p>
        </w:tc>
        <w:tc>
          <w:tcPr>
            <w:tcW w:w="1076" w:type="dxa"/>
          </w:tcPr>
          <w:p w:rsidR="009625DF" w:rsidRPr="000F269F" w:rsidRDefault="009625DF" w:rsidP="000F269F">
            <w:pPr>
              <w:widowControl w:val="0"/>
              <w:spacing w:after="0" w:line="240" w:lineRule="auto"/>
              <w:jc w:val="center"/>
              <w:rPr>
                <w:rFonts w:ascii="Times New Roman" w:hAnsi="Times New Roman"/>
                <w:sz w:val="18"/>
                <w:szCs w:val="18"/>
                <w:lang w:eastAsia="ru-RU"/>
              </w:rPr>
            </w:pPr>
            <w:r w:rsidRPr="000F269F">
              <w:rPr>
                <w:rFonts w:ascii="Times New Roman" w:hAnsi="Times New Roman"/>
                <w:sz w:val="18"/>
                <w:szCs w:val="18"/>
                <w:lang w:eastAsia="ru-RU"/>
              </w:rPr>
              <w:t>2</w:t>
            </w:r>
          </w:p>
        </w:tc>
      </w:tr>
      <w:tr w:rsidR="009625DF" w:rsidRPr="00F22654" w:rsidTr="00320468">
        <w:tc>
          <w:tcPr>
            <w:tcW w:w="2081" w:type="dxa"/>
          </w:tcPr>
          <w:p w:rsidR="009625DF" w:rsidRPr="000F269F" w:rsidRDefault="009625DF" w:rsidP="000F269F">
            <w:pPr>
              <w:widowControl w:val="0"/>
              <w:spacing w:after="0" w:line="240" w:lineRule="auto"/>
              <w:rPr>
                <w:rFonts w:ascii="Times New Roman" w:hAnsi="Times New Roman"/>
                <w:sz w:val="24"/>
                <w:szCs w:val="24"/>
                <w:lang w:eastAsia="ru-RU"/>
              </w:rPr>
            </w:pPr>
            <w:r w:rsidRPr="000F269F">
              <w:rPr>
                <w:rFonts w:ascii="Times New Roman" w:hAnsi="Times New Roman"/>
                <w:sz w:val="24"/>
                <w:szCs w:val="24"/>
                <w:lang w:eastAsia="ru-RU"/>
              </w:rPr>
              <w:t>- основные школы</w:t>
            </w:r>
          </w:p>
          <w:p w:rsidR="009625DF" w:rsidRPr="000F269F" w:rsidRDefault="009625DF" w:rsidP="000F269F">
            <w:pPr>
              <w:widowControl w:val="0"/>
              <w:spacing w:after="0" w:line="240" w:lineRule="auto"/>
              <w:rPr>
                <w:rFonts w:ascii="Times New Roman" w:hAnsi="Times New Roman"/>
                <w:sz w:val="24"/>
                <w:szCs w:val="24"/>
                <w:lang w:eastAsia="ru-RU"/>
              </w:rPr>
            </w:pPr>
          </w:p>
        </w:tc>
        <w:tc>
          <w:tcPr>
            <w:tcW w:w="1126" w:type="dxa"/>
          </w:tcPr>
          <w:p w:rsidR="009625DF" w:rsidRPr="000F269F" w:rsidRDefault="009625DF" w:rsidP="000F269F">
            <w:pPr>
              <w:widowControl w:val="0"/>
              <w:spacing w:after="0" w:line="240" w:lineRule="auto"/>
              <w:jc w:val="center"/>
              <w:rPr>
                <w:rFonts w:ascii="Times New Roman" w:hAnsi="Times New Roman"/>
                <w:sz w:val="18"/>
                <w:szCs w:val="18"/>
                <w:lang w:eastAsia="ru-RU"/>
              </w:rPr>
            </w:pPr>
            <w:r w:rsidRPr="000F269F">
              <w:rPr>
                <w:rFonts w:ascii="Times New Roman" w:hAnsi="Times New Roman"/>
                <w:sz w:val="18"/>
                <w:szCs w:val="18"/>
                <w:lang w:eastAsia="ru-RU"/>
              </w:rPr>
              <w:t>13</w:t>
            </w:r>
          </w:p>
        </w:tc>
        <w:tc>
          <w:tcPr>
            <w:tcW w:w="1296" w:type="dxa"/>
          </w:tcPr>
          <w:p w:rsidR="009625DF" w:rsidRPr="000F269F" w:rsidRDefault="009625DF" w:rsidP="000F269F">
            <w:pPr>
              <w:widowControl w:val="0"/>
              <w:spacing w:after="0" w:line="240" w:lineRule="auto"/>
              <w:jc w:val="center"/>
              <w:rPr>
                <w:rFonts w:ascii="Times New Roman" w:hAnsi="Times New Roman"/>
                <w:sz w:val="18"/>
                <w:szCs w:val="18"/>
                <w:lang w:eastAsia="ru-RU"/>
              </w:rPr>
            </w:pPr>
            <w:r w:rsidRPr="000F269F">
              <w:rPr>
                <w:rFonts w:ascii="Times New Roman" w:hAnsi="Times New Roman"/>
                <w:sz w:val="18"/>
                <w:szCs w:val="18"/>
                <w:lang w:eastAsia="ru-RU"/>
              </w:rPr>
              <w:t>11 Ликвидированы Балыкская, Васьковичская школы</w:t>
            </w:r>
          </w:p>
        </w:tc>
        <w:tc>
          <w:tcPr>
            <w:tcW w:w="1275" w:type="dxa"/>
          </w:tcPr>
          <w:p w:rsidR="009625DF" w:rsidRPr="000F269F" w:rsidRDefault="009625DF" w:rsidP="000F269F">
            <w:pPr>
              <w:widowControl w:val="0"/>
              <w:spacing w:after="0" w:line="240" w:lineRule="auto"/>
              <w:jc w:val="center"/>
              <w:rPr>
                <w:rFonts w:ascii="Times New Roman" w:hAnsi="Times New Roman"/>
                <w:sz w:val="18"/>
                <w:szCs w:val="18"/>
                <w:lang w:eastAsia="ru-RU"/>
              </w:rPr>
            </w:pPr>
            <w:r w:rsidRPr="000F269F">
              <w:rPr>
                <w:rFonts w:ascii="Times New Roman" w:hAnsi="Times New Roman"/>
                <w:sz w:val="18"/>
                <w:szCs w:val="18"/>
                <w:lang w:eastAsia="ru-RU"/>
              </w:rPr>
              <w:t>8 Ликвидированы Кожемякская, Котляковская, Рагозинская школы</w:t>
            </w:r>
          </w:p>
        </w:tc>
        <w:tc>
          <w:tcPr>
            <w:tcW w:w="1985" w:type="dxa"/>
          </w:tcPr>
          <w:p w:rsidR="009625DF" w:rsidRPr="000F269F" w:rsidRDefault="009625DF" w:rsidP="000F269F">
            <w:pPr>
              <w:widowControl w:val="0"/>
              <w:spacing w:after="0" w:line="240" w:lineRule="auto"/>
              <w:jc w:val="center"/>
              <w:rPr>
                <w:rFonts w:ascii="Times New Roman" w:hAnsi="Times New Roman"/>
                <w:sz w:val="18"/>
                <w:szCs w:val="18"/>
                <w:lang w:eastAsia="ru-RU"/>
              </w:rPr>
            </w:pPr>
            <w:r w:rsidRPr="000F269F">
              <w:rPr>
                <w:rFonts w:ascii="Times New Roman" w:hAnsi="Times New Roman"/>
                <w:sz w:val="18"/>
                <w:szCs w:val="18"/>
                <w:lang w:eastAsia="ru-RU"/>
              </w:rPr>
              <w:t>8 Усошкинская школа – структурное подразделение</w:t>
            </w:r>
          </w:p>
        </w:tc>
        <w:tc>
          <w:tcPr>
            <w:tcW w:w="1417" w:type="dxa"/>
          </w:tcPr>
          <w:p w:rsidR="009625DF" w:rsidRPr="000F269F" w:rsidRDefault="009625DF" w:rsidP="000F269F">
            <w:pPr>
              <w:widowControl w:val="0"/>
              <w:spacing w:after="0" w:line="240" w:lineRule="auto"/>
              <w:jc w:val="center"/>
              <w:rPr>
                <w:rFonts w:ascii="Times New Roman" w:hAnsi="Times New Roman"/>
                <w:sz w:val="18"/>
                <w:szCs w:val="18"/>
                <w:lang w:eastAsia="ru-RU"/>
              </w:rPr>
            </w:pPr>
            <w:r w:rsidRPr="000F269F">
              <w:rPr>
                <w:rFonts w:ascii="Times New Roman" w:hAnsi="Times New Roman"/>
                <w:sz w:val="18"/>
                <w:szCs w:val="18"/>
                <w:lang w:eastAsia="ru-RU"/>
              </w:rPr>
              <w:t>8 Ликвидирована Алексеевская школа. Реорганизованы Милечская, Краснослободская, Старо – Краснослободская школы</w:t>
            </w:r>
          </w:p>
        </w:tc>
        <w:tc>
          <w:tcPr>
            <w:tcW w:w="1134" w:type="dxa"/>
          </w:tcPr>
          <w:p w:rsidR="009625DF" w:rsidRPr="000F269F" w:rsidRDefault="009625DF" w:rsidP="000F269F">
            <w:pPr>
              <w:widowControl w:val="0"/>
              <w:spacing w:after="0" w:line="240" w:lineRule="auto"/>
              <w:jc w:val="center"/>
              <w:rPr>
                <w:rFonts w:ascii="Times New Roman" w:hAnsi="Times New Roman"/>
                <w:sz w:val="18"/>
                <w:szCs w:val="18"/>
                <w:lang w:eastAsia="ru-RU"/>
              </w:rPr>
            </w:pPr>
            <w:r w:rsidRPr="000F269F">
              <w:rPr>
                <w:rFonts w:ascii="Times New Roman" w:hAnsi="Times New Roman"/>
                <w:sz w:val="18"/>
                <w:szCs w:val="18"/>
                <w:lang w:eastAsia="ru-RU"/>
              </w:rPr>
              <w:t>8</w:t>
            </w:r>
          </w:p>
          <w:p w:rsidR="009625DF" w:rsidRPr="000F269F" w:rsidRDefault="009625DF" w:rsidP="000F269F">
            <w:pPr>
              <w:widowControl w:val="0"/>
              <w:spacing w:before="200" w:after="0" w:line="280" w:lineRule="auto"/>
              <w:ind w:left="360" w:hanging="240"/>
              <w:jc w:val="center"/>
              <w:rPr>
                <w:rFonts w:ascii="Times New Roman" w:hAnsi="Times New Roman"/>
                <w:sz w:val="18"/>
                <w:szCs w:val="18"/>
                <w:lang w:eastAsia="ru-RU"/>
              </w:rPr>
            </w:pPr>
            <w:r w:rsidRPr="000F269F">
              <w:rPr>
                <w:rFonts w:ascii="Times New Roman" w:hAnsi="Times New Roman"/>
                <w:sz w:val="18"/>
                <w:szCs w:val="18"/>
                <w:lang w:eastAsia="ru-RU"/>
              </w:rPr>
              <w:t>Ликвидирована Титовская ООШ</w:t>
            </w:r>
          </w:p>
        </w:tc>
        <w:tc>
          <w:tcPr>
            <w:tcW w:w="1076" w:type="dxa"/>
          </w:tcPr>
          <w:p w:rsidR="009625DF" w:rsidRPr="000F269F" w:rsidRDefault="009625DF" w:rsidP="000F269F">
            <w:pPr>
              <w:widowControl w:val="0"/>
              <w:spacing w:after="0" w:line="240" w:lineRule="auto"/>
              <w:jc w:val="center"/>
              <w:rPr>
                <w:rFonts w:ascii="Times New Roman" w:hAnsi="Times New Roman"/>
                <w:sz w:val="18"/>
                <w:szCs w:val="18"/>
                <w:lang w:eastAsia="ru-RU"/>
              </w:rPr>
            </w:pPr>
            <w:r w:rsidRPr="000F269F">
              <w:rPr>
                <w:rFonts w:ascii="Times New Roman" w:hAnsi="Times New Roman"/>
                <w:sz w:val="18"/>
                <w:szCs w:val="18"/>
                <w:lang w:eastAsia="ru-RU"/>
              </w:rPr>
              <w:t>8</w:t>
            </w:r>
          </w:p>
          <w:p w:rsidR="009625DF" w:rsidRPr="000F269F" w:rsidRDefault="009625DF" w:rsidP="000F269F">
            <w:pPr>
              <w:widowControl w:val="0"/>
              <w:spacing w:before="200" w:after="0" w:line="280" w:lineRule="auto"/>
              <w:ind w:left="360" w:hanging="240"/>
              <w:jc w:val="center"/>
              <w:rPr>
                <w:rFonts w:ascii="Times New Roman" w:hAnsi="Times New Roman"/>
                <w:sz w:val="18"/>
                <w:szCs w:val="18"/>
                <w:lang w:eastAsia="ru-RU"/>
              </w:rPr>
            </w:pPr>
          </w:p>
          <w:p w:rsidR="009625DF" w:rsidRPr="000F269F" w:rsidRDefault="009625DF" w:rsidP="000F269F">
            <w:pPr>
              <w:widowControl w:val="0"/>
              <w:spacing w:before="200" w:after="0" w:line="280" w:lineRule="auto"/>
              <w:ind w:left="360" w:hanging="240"/>
              <w:jc w:val="center"/>
              <w:rPr>
                <w:rFonts w:ascii="Times New Roman" w:hAnsi="Times New Roman"/>
                <w:sz w:val="18"/>
                <w:szCs w:val="18"/>
                <w:lang w:eastAsia="ru-RU"/>
              </w:rPr>
            </w:pPr>
          </w:p>
        </w:tc>
      </w:tr>
      <w:tr w:rsidR="009625DF" w:rsidRPr="00F22654" w:rsidTr="00320468">
        <w:tc>
          <w:tcPr>
            <w:tcW w:w="2081" w:type="dxa"/>
          </w:tcPr>
          <w:p w:rsidR="009625DF" w:rsidRPr="000F269F" w:rsidRDefault="009625DF" w:rsidP="000F269F">
            <w:pPr>
              <w:widowControl w:val="0"/>
              <w:spacing w:after="0" w:line="240" w:lineRule="auto"/>
              <w:rPr>
                <w:rFonts w:ascii="Times New Roman" w:hAnsi="Times New Roman"/>
                <w:sz w:val="24"/>
                <w:szCs w:val="24"/>
                <w:lang w:eastAsia="ru-RU"/>
              </w:rPr>
            </w:pPr>
            <w:r w:rsidRPr="000F269F">
              <w:rPr>
                <w:rFonts w:ascii="Times New Roman" w:hAnsi="Times New Roman"/>
                <w:sz w:val="24"/>
                <w:szCs w:val="24"/>
                <w:lang w:eastAsia="ru-RU"/>
              </w:rPr>
              <w:t>- средние (полные) школы</w:t>
            </w:r>
          </w:p>
        </w:tc>
        <w:tc>
          <w:tcPr>
            <w:tcW w:w="1126"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25</w:t>
            </w:r>
          </w:p>
        </w:tc>
        <w:tc>
          <w:tcPr>
            <w:tcW w:w="1296"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25</w:t>
            </w:r>
          </w:p>
        </w:tc>
        <w:tc>
          <w:tcPr>
            <w:tcW w:w="1275"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24 Школа им.Калиниа – структурное подразделение</w:t>
            </w:r>
          </w:p>
        </w:tc>
        <w:tc>
          <w:tcPr>
            <w:tcW w:w="1985"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21</w:t>
            </w:r>
          </w:p>
        </w:tc>
        <w:tc>
          <w:tcPr>
            <w:tcW w:w="1417" w:type="dxa"/>
          </w:tcPr>
          <w:p w:rsidR="009625DF" w:rsidRPr="000F269F" w:rsidRDefault="009625DF" w:rsidP="000F269F">
            <w:pPr>
              <w:widowControl w:val="0"/>
              <w:spacing w:after="0" w:line="240" w:lineRule="auto"/>
              <w:jc w:val="center"/>
              <w:rPr>
                <w:rFonts w:ascii="Times New Roman" w:hAnsi="Times New Roman"/>
                <w:sz w:val="18"/>
                <w:szCs w:val="18"/>
                <w:lang w:eastAsia="ru-RU"/>
              </w:rPr>
            </w:pPr>
            <w:r w:rsidRPr="000F269F">
              <w:rPr>
                <w:rFonts w:ascii="Times New Roman" w:hAnsi="Times New Roman"/>
                <w:sz w:val="18"/>
                <w:szCs w:val="18"/>
                <w:lang w:eastAsia="ru-RU"/>
              </w:rPr>
              <w:t>21</w:t>
            </w:r>
          </w:p>
        </w:tc>
        <w:tc>
          <w:tcPr>
            <w:tcW w:w="1134" w:type="dxa"/>
          </w:tcPr>
          <w:p w:rsidR="009625DF" w:rsidRPr="000F269F" w:rsidRDefault="009625DF" w:rsidP="000F269F">
            <w:pPr>
              <w:widowControl w:val="0"/>
              <w:spacing w:after="0" w:line="240" w:lineRule="auto"/>
              <w:jc w:val="center"/>
              <w:rPr>
                <w:rFonts w:ascii="Times New Roman" w:hAnsi="Times New Roman"/>
                <w:sz w:val="18"/>
                <w:szCs w:val="18"/>
                <w:lang w:eastAsia="ru-RU"/>
              </w:rPr>
            </w:pPr>
            <w:r w:rsidRPr="000F269F">
              <w:rPr>
                <w:rFonts w:ascii="Times New Roman" w:hAnsi="Times New Roman"/>
                <w:sz w:val="18"/>
                <w:szCs w:val="18"/>
                <w:lang w:eastAsia="ru-RU"/>
              </w:rPr>
              <w:t>20</w:t>
            </w:r>
          </w:p>
          <w:p w:rsidR="009625DF" w:rsidRPr="000F269F" w:rsidRDefault="009625DF" w:rsidP="000F269F">
            <w:pPr>
              <w:widowControl w:val="0"/>
              <w:spacing w:after="0" w:line="240" w:lineRule="auto"/>
              <w:jc w:val="center"/>
              <w:rPr>
                <w:rFonts w:ascii="Times New Roman" w:hAnsi="Times New Roman"/>
                <w:sz w:val="18"/>
                <w:szCs w:val="18"/>
                <w:lang w:eastAsia="ru-RU"/>
              </w:rPr>
            </w:pPr>
            <w:r w:rsidRPr="000F269F">
              <w:rPr>
                <w:rFonts w:ascii="Times New Roman" w:hAnsi="Times New Roman"/>
                <w:sz w:val="18"/>
                <w:szCs w:val="18"/>
                <w:lang w:eastAsia="ru-RU"/>
              </w:rPr>
              <w:t>Реорганизована Шмотовская СОШ</w:t>
            </w:r>
          </w:p>
        </w:tc>
        <w:tc>
          <w:tcPr>
            <w:tcW w:w="1076" w:type="dxa"/>
          </w:tcPr>
          <w:p w:rsidR="009625DF" w:rsidRPr="000F269F" w:rsidRDefault="009625DF" w:rsidP="000F269F">
            <w:pPr>
              <w:widowControl w:val="0"/>
              <w:spacing w:after="0" w:line="240" w:lineRule="auto"/>
              <w:jc w:val="center"/>
              <w:rPr>
                <w:rFonts w:ascii="Times New Roman" w:hAnsi="Times New Roman"/>
                <w:sz w:val="18"/>
                <w:szCs w:val="18"/>
                <w:lang w:eastAsia="ru-RU"/>
              </w:rPr>
            </w:pPr>
            <w:r w:rsidRPr="000F269F">
              <w:rPr>
                <w:rFonts w:ascii="Times New Roman" w:hAnsi="Times New Roman"/>
                <w:sz w:val="18"/>
                <w:szCs w:val="18"/>
                <w:lang w:eastAsia="ru-RU"/>
              </w:rPr>
              <w:t>19</w:t>
            </w:r>
          </w:p>
        </w:tc>
      </w:tr>
      <w:tr w:rsidR="009625DF" w:rsidRPr="00F22654" w:rsidTr="00320468">
        <w:tc>
          <w:tcPr>
            <w:tcW w:w="2081" w:type="dxa"/>
          </w:tcPr>
          <w:p w:rsidR="009625DF" w:rsidRPr="000F269F" w:rsidRDefault="009625DF" w:rsidP="000F269F">
            <w:pPr>
              <w:widowControl w:val="0"/>
              <w:spacing w:after="0" w:line="240" w:lineRule="auto"/>
              <w:rPr>
                <w:rFonts w:ascii="Times New Roman" w:hAnsi="Times New Roman"/>
                <w:sz w:val="24"/>
                <w:szCs w:val="24"/>
                <w:lang w:eastAsia="ru-RU"/>
              </w:rPr>
            </w:pPr>
            <w:r w:rsidRPr="000F269F">
              <w:rPr>
                <w:rFonts w:ascii="Times New Roman" w:hAnsi="Times New Roman"/>
                <w:sz w:val="24"/>
                <w:szCs w:val="24"/>
                <w:lang w:eastAsia="ru-RU"/>
              </w:rPr>
              <w:t>2. Дошкольные образовательные учреждения:</w:t>
            </w:r>
          </w:p>
        </w:tc>
        <w:tc>
          <w:tcPr>
            <w:tcW w:w="1126"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17</w:t>
            </w:r>
          </w:p>
        </w:tc>
        <w:tc>
          <w:tcPr>
            <w:tcW w:w="1296"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17</w:t>
            </w:r>
          </w:p>
        </w:tc>
        <w:tc>
          <w:tcPr>
            <w:tcW w:w="1275"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18</w:t>
            </w:r>
          </w:p>
        </w:tc>
        <w:tc>
          <w:tcPr>
            <w:tcW w:w="1985"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18</w:t>
            </w:r>
          </w:p>
        </w:tc>
        <w:tc>
          <w:tcPr>
            <w:tcW w:w="1417"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18</w:t>
            </w:r>
          </w:p>
        </w:tc>
        <w:tc>
          <w:tcPr>
            <w:tcW w:w="1134"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18</w:t>
            </w:r>
          </w:p>
        </w:tc>
        <w:tc>
          <w:tcPr>
            <w:tcW w:w="1076"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18</w:t>
            </w:r>
          </w:p>
        </w:tc>
      </w:tr>
      <w:tr w:rsidR="009625DF" w:rsidRPr="00F22654" w:rsidTr="00320468">
        <w:tc>
          <w:tcPr>
            <w:tcW w:w="2081" w:type="dxa"/>
          </w:tcPr>
          <w:p w:rsidR="009625DF" w:rsidRPr="000F269F" w:rsidRDefault="009625DF" w:rsidP="000F269F">
            <w:pPr>
              <w:widowControl w:val="0"/>
              <w:spacing w:after="0" w:line="240" w:lineRule="auto"/>
              <w:rPr>
                <w:rFonts w:ascii="Times New Roman" w:hAnsi="Times New Roman"/>
                <w:sz w:val="24"/>
                <w:szCs w:val="24"/>
                <w:lang w:eastAsia="ru-RU"/>
              </w:rPr>
            </w:pPr>
            <w:r w:rsidRPr="000F269F">
              <w:rPr>
                <w:rFonts w:ascii="Times New Roman" w:hAnsi="Times New Roman"/>
                <w:sz w:val="24"/>
                <w:szCs w:val="24"/>
                <w:lang w:eastAsia="ru-RU"/>
              </w:rPr>
              <w:t>- городские детские сады</w:t>
            </w:r>
          </w:p>
        </w:tc>
        <w:tc>
          <w:tcPr>
            <w:tcW w:w="1126" w:type="dxa"/>
          </w:tcPr>
          <w:p w:rsidR="009625DF" w:rsidRPr="000F269F" w:rsidRDefault="009625DF" w:rsidP="000F269F">
            <w:pPr>
              <w:widowControl w:val="0"/>
              <w:spacing w:after="0" w:line="240" w:lineRule="auto"/>
              <w:jc w:val="center"/>
              <w:rPr>
                <w:rFonts w:ascii="Times New Roman" w:hAnsi="Times New Roman"/>
                <w:sz w:val="18"/>
                <w:szCs w:val="18"/>
                <w:lang w:eastAsia="ru-RU"/>
              </w:rPr>
            </w:pPr>
            <w:r w:rsidRPr="000F269F">
              <w:rPr>
                <w:rFonts w:ascii="Times New Roman" w:hAnsi="Times New Roman"/>
                <w:sz w:val="18"/>
                <w:szCs w:val="18"/>
                <w:lang w:eastAsia="ru-RU"/>
              </w:rPr>
              <w:t>4</w:t>
            </w:r>
          </w:p>
        </w:tc>
        <w:tc>
          <w:tcPr>
            <w:tcW w:w="1296"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4</w:t>
            </w:r>
          </w:p>
        </w:tc>
        <w:tc>
          <w:tcPr>
            <w:tcW w:w="1275" w:type="dxa"/>
          </w:tcPr>
          <w:p w:rsidR="009625DF" w:rsidRPr="000F269F" w:rsidRDefault="009625DF" w:rsidP="000F269F">
            <w:pPr>
              <w:widowControl w:val="0"/>
              <w:spacing w:after="0" w:line="240" w:lineRule="auto"/>
              <w:jc w:val="center"/>
              <w:rPr>
                <w:rFonts w:ascii="Times New Roman" w:hAnsi="Times New Roman"/>
                <w:sz w:val="18"/>
                <w:szCs w:val="18"/>
                <w:lang w:eastAsia="ru-RU"/>
              </w:rPr>
            </w:pPr>
            <w:r w:rsidRPr="000F269F">
              <w:rPr>
                <w:rFonts w:ascii="Times New Roman" w:hAnsi="Times New Roman"/>
                <w:sz w:val="18"/>
                <w:szCs w:val="18"/>
                <w:lang w:eastAsia="ru-RU"/>
              </w:rPr>
              <w:t>5</w:t>
            </w:r>
          </w:p>
        </w:tc>
        <w:tc>
          <w:tcPr>
            <w:tcW w:w="1985" w:type="dxa"/>
          </w:tcPr>
          <w:p w:rsidR="009625DF" w:rsidRPr="000F269F" w:rsidRDefault="009625DF" w:rsidP="000F269F">
            <w:pPr>
              <w:widowControl w:val="0"/>
              <w:spacing w:after="0" w:line="240" w:lineRule="auto"/>
              <w:jc w:val="center"/>
              <w:rPr>
                <w:rFonts w:ascii="Times New Roman" w:hAnsi="Times New Roman"/>
                <w:sz w:val="18"/>
                <w:szCs w:val="18"/>
                <w:lang w:eastAsia="ru-RU"/>
              </w:rPr>
            </w:pPr>
            <w:r w:rsidRPr="000F269F">
              <w:rPr>
                <w:rFonts w:ascii="Times New Roman" w:hAnsi="Times New Roman"/>
                <w:sz w:val="18"/>
                <w:szCs w:val="18"/>
                <w:lang w:eastAsia="ru-RU"/>
              </w:rPr>
              <w:t>5</w:t>
            </w:r>
          </w:p>
        </w:tc>
        <w:tc>
          <w:tcPr>
            <w:tcW w:w="1417"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5</w:t>
            </w:r>
          </w:p>
        </w:tc>
        <w:tc>
          <w:tcPr>
            <w:tcW w:w="1134"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5</w:t>
            </w:r>
          </w:p>
        </w:tc>
        <w:tc>
          <w:tcPr>
            <w:tcW w:w="1076"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5</w:t>
            </w:r>
          </w:p>
        </w:tc>
      </w:tr>
      <w:tr w:rsidR="009625DF" w:rsidRPr="00F22654" w:rsidTr="00320468">
        <w:tc>
          <w:tcPr>
            <w:tcW w:w="2081" w:type="dxa"/>
          </w:tcPr>
          <w:p w:rsidR="009625DF" w:rsidRPr="000F269F" w:rsidRDefault="009625DF" w:rsidP="000F269F">
            <w:pPr>
              <w:widowControl w:val="0"/>
              <w:spacing w:after="0" w:line="240" w:lineRule="auto"/>
              <w:rPr>
                <w:rFonts w:ascii="Times New Roman" w:hAnsi="Times New Roman"/>
                <w:sz w:val="24"/>
                <w:szCs w:val="24"/>
                <w:lang w:eastAsia="ru-RU"/>
              </w:rPr>
            </w:pPr>
            <w:r w:rsidRPr="000F269F">
              <w:rPr>
                <w:rFonts w:ascii="Times New Roman" w:hAnsi="Times New Roman"/>
                <w:sz w:val="24"/>
                <w:szCs w:val="24"/>
                <w:lang w:eastAsia="ru-RU"/>
              </w:rPr>
              <w:t xml:space="preserve">    - группа кратковременного пребывания и дошкольные группы на базе сельских школ</w:t>
            </w:r>
          </w:p>
        </w:tc>
        <w:tc>
          <w:tcPr>
            <w:tcW w:w="1126" w:type="dxa"/>
          </w:tcPr>
          <w:p w:rsidR="009625DF" w:rsidRPr="000F269F" w:rsidRDefault="009625DF" w:rsidP="000F269F">
            <w:pPr>
              <w:widowControl w:val="0"/>
              <w:spacing w:after="0" w:line="240" w:lineRule="auto"/>
              <w:jc w:val="center"/>
              <w:rPr>
                <w:rFonts w:ascii="Times New Roman" w:hAnsi="Times New Roman"/>
                <w:sz w:val="18"/>
                <w:szCs w:val="18"/>
                <w:lang w:eastAsia="ru-RU"/>
              </w:rPr>
            </w:pPr>
            <w:r w:rsidRPr="000F269F">
              <w:rPr>
                <w:rFonts w:ascii="Times New Roman" w:hAnsi="Times New Roman"/>
                <w:sz w:val="18"/>
                <w:szCs w:val="18"/>
                <w:lang w:eastAsia="ru-RU"/>
              </w:rPr>
              <w:t>12</w:t>
            </w:r>
          </w:p>
        </w:tc>
        <w:tc>
          <w:tcPr>
            <w:tcW w:w="1296"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10</w:t>
            </w:r>
          </w:p>
        </w:tc>
        <w:tc>
          <w:tcPr>
            <w:tcW w:w="1275"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10</w:t>
            </w:r>
          </w:p>
        </w:tc>
        <w:tc>
          <w:tcPr>
            <w:tcW w:w="1985"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10</w:t>
            </w:r>
          </w:p>
        </w:tc>
        <w:tc>
          <w:tcPr>
            <w:tcW w:w="1417"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7</w:t>
            </w:r>
          </w:p>
        </w:tc>
        <w:tc>
          <w:tcPr>
            <w:tcW w:w="1134"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8</w:t>
            </w:r>
          </w:p>
        </w:tc>
        <w:tc>
          <w:tcPr>
            <w:tcW w:w="1076"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7</w:t>
            </w:r>
          </w:p>
        </w:tc>
      </w:tr>
      <w:tr w:rsidR="009625DF" w:rsidRPr="00F22654" w:rsidTr="00320468">
        <w:tc>
          <w:tcPr>
            <w:tcW w:w="2081" w:type="dxa"/>
          </w:tcPr>
          <w:p w:rsidR="009625DF" w:rsidRPr="000F269F" w:rsidRDefault="009625DF" w:rsidP="000F269F">
            <w:pPr>
              <w:widowControl w:val="0"/>
              <w:spacing w:after="0" w:line="240" w:lineRule="auto"/>
              <w:rPr>
                <w:rFonts w:ascii="Times New Roman" w:hAnsi="Times New Roman"/>
                <w:sz w:val="24"/>
                <w:szCs w:val="24"/>
                <w:lang w:eastAsia="ru-RU"/>
              </w:rPr>
            </w:pPr>
            <w:r w:rsidRPr="000F269F">
              <w:rPr>
                <w:rFonts w:ascii="Times New Roman" w:hAnsi="Times New Roman"/>
                <w:sz w:val="24"/>
                <w:szCs w:val="24"/>
                <w:lang w:eastAsia="ru-RU"/>
              </w:rPr>
              <w:t>3.Учреждения дополнительного образования детей</w:t>
            </w:r>
          </w:p>
        </w:tc>
        <w:tc>
          <w:tcPr>
            <w:tcW w:w="1126" w:type="dxa"/>
          </w:tcPr>
          <w:p w:rsidR="009625DF" w:rsidRPr="000F269F" w:rsidRDefault="009625DF" w:rsidP="000F269F">
            <w:pPr>
              <w:widowControl w:val="0"/>
              <w:spacing w:after="0" w:line="240" w:lineRule="auto"/>
              <w:jc w:val="center"/>
              <w:rPr>
                <w:rFonts w:ascii="Times New Roman" w:hAnsi="Times New Roman"/>
                <w:sz w:val="18"/>
                <w:szCs w:val="18"/>
                <w:lang w:eastAsia="ru-RU"/>
              </w:rPr>
            </w:pPr>
            <w:r w:rsidRPr="000F269F">
              <w:rPr>
                <w:rFonts w:ascii="Times New Roman" w:hAnsi="Times New Roman"/>
                <w:sz w:val="18"/>
                <w:szCs w:val="18"/>
                <w:lang w:eastAsia="ru-RU"/>
              </w:rPr>
              <w:t>3</w:t>
            </w:r>
          </w:p>
        </w:tc>
        <w:tc>
          <w:tcPr>
            <w:tcW w:w="1296" w:type="dxa"/>
          </w:tcPr>
          <w:p w:rsidR="009625DF" w:rsidRPr="000F269F" w:rsidRDefault="009625DF" w:rsidP="000F269F">
            <w:pPr>
              <w:widowControl w:val="0"/>
              <w:spacing w:after="0" w:line="240" w:lineRule="auto"/>
              <w:jc w:val="center"/>
              <w:rPr>
                <w:rFonts w:ascii="Times New Roman" w:hAnsi="Times New Roman"/>
                <w:sz w:val="18"/>
                <w:szCs w:val="18"/>
                <w:lang w:eastAsia="ru-RU"/>
              </w:rPr>
            </w:pPr>
            <w:r w:rsidRPr="000F269F">
              <w:rPr>
                <w:rFonts w:ascii="Times New Roman" w:hAnsi="Times New Roman"/>
                <w:sz w:val="18"/>
                <w:szCs w:val="18"/>
                <w:lang w:eastAsia="ru-RU"/>
              </w:rPr>
              <w:t>2 Ликвидирован МУК</w:t>
            </w:r>
          </w:p>
        </w:tc>
        <w:tc>
          <w:tcPr>
            <w:tcW w:w="1275"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2</w:t>
            </w:r>
          </w:p>
        </w:tc>
        <w:tc>
          <w:tcPr>
            <w:tcW w:w="1985"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2</w:t>
            </w:r>
          </w:p>
        </w:tc>
        <w:tc>
          <w:tcPr>
            <w:tcW w:w="1417"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2</w:t>
            </w:r>
          </w:p>
        </w:tc>
        <w:tc>
          <w:tcPr>
            <w:tcW w:w="1134"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2</w:t>
            </w:r>
          </w:p>
        </w:tc>
        <w:tc>
          <w:tcPr>
            <w:tcW w:w="1076"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2</w:t>
            </w:r>
          </w:p>
        </w:tc>
      </w:tr>
      <w:tr w:rsidR="009625DF" w:rsidRPr="00F22654" w:rsidTr="00320468">
        <w:tc>
          <w:tcPr>
            <w:tcW w:w="2081" w:type="dxa"/>
          </w:tcPr>
          <w:p w:rsidR="009625DF" w:rsidRPr="000F269F" w:rsidRDefault="009625DF" w:rsidP="000F269F">
            <w:pPr>
              <w:widowControl w:val="0"/>
              <w:spacing w:after="0" w:line="240" w:lineRule="auto"/>
              <w:rPr>
                <w:rFonts w:ascii="Times New Roman" w:hAnsi="Times New Roman"/>
                <w:sz w:val="24"/>
                <w:szCs w:val="24"/>
                <w:lang w:eastAsia="ru-RU"/>
              </w:rPr>
            </w:pPr>
            <w:r w:rsidRPr="000F269F">
              <w:rPr>
                <w:rFonts w:ascii="Times New Roman" w:hAnsi="Times New Roman"/>
                <w:sz w:val="24"/>
                <w:szCs w:val="24"/>
                <w:lang w:eastAsia="ru-RU"/>
              </w:rPr>
              <w:t>Всего ОУ</w:t>
            </w:r>
          </w:p>
        </w:tc>
        <w:tc>
          <w:tcPr>
            <w:tcW w:w="1126"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62</w:t>
            </w:r>
          </w:p>
        </w:tc>
        <w:tc>
          <w:tcPr>
            <w:tcW w:w="1296"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57</w:t>
            </w:r>
          </w:p>
        </w:tc>
        <w:tc>
          <w:tcPr>
            <w:tcW w:w="1275"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53</w:t>
            </w:r>
          </w:p>
        </w:tc>
        <w:tc>
          <w:tcPr>
            <w:tcW w:w="1985"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50</w:t>
            </w:r>
          </w:p>
        </w:tc>
        <w:tc>
          <w:tcPr>
            <w:tcW w:w="1417"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50</w:t>
            </w:r>
          </w:p>
        </w:tc>
        <w:tc>
          <w:tcPr>
            <w:tcW w:w="1134"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50</w:t>
            </w:r>
          </w:p>
        </w:tc>
        <w:tc>
          <w:tcPr>
            <w:tcW w:w="1076" w:type="dxa"/>
          </w:tcPr>
          <w:p w:rsidR="009625DF" w:rsidRPr="000F269F" w:rsidRDefault="009625DF" w:rsidP="000F269F">
            <w:pPr>
              <w:widowControl w:val="0"/>
              <w:spacing w:after="0" w:line="240" w:lineRule="auto"/>
              <w:jc w:val="center"/>
              <w:rPr>
                <w:rFonts w:ascii="Times New Roman" w:hAnsi="Times New Roman"/>
                <w:bCs/>
                <w:sz w:val="18"/>
                <w:szCs w:val="18"/>
                <w:lang w:eastAsia="ru-RU"/>
              </w:rPr>
            </w:pPr>
            <w:r w:rsidRPr="000F269F">
              <w:rPr>
                <w:rFonts w:ascii="Times New Roman" w:hAnsi="Times New Roman"/>
                <w:bCs/>
                <w:sz w:val="18"/>
                <w:szCs w:val="18"/>
                <w:lang w:eastAsia="ru-RU"/>
              </w:rPr>
              <w:t>49</w:t>
            </w:r>
          </w:p>
        </w:tc>
      </w:tr>
    </w:tbl>
    <w:p w:rsidR="009625DF" w:rsidRDefault="009625DF" w:rsidP="00736907">
      <w:pPr>
        <w:pStyle w:val="ConsPlusNormal"/>
        <w:jc w:val="both"/>
        <w:rPr>
          <w:rFonts w:ascii="Times New Roman" w:hAnsi="Times New Roman" w:cs="Times New Roman"/>
          <w:sz w:val="24"/>
          <w:szCs w:val="24"/>
        </w:rPr>
      </w:pPr>
    </w:p>
    <w:p w:rsidR="009625DF" w:rsidRDefault="009625DF" w:rsidP="00736907">
      <w:pPr>
        <w:pStyle w:val="ConsPlusNormal"/>
        <w:jc w:val="both"/>
        <w:rPr>
          <w:rFonts w:ascii="Times New Roman" w:hAnsi="Times New Roman" w:cs="Times New Roman"/>
          <w:sz w:val="24"/>
          <w:szCs w:val="24"/>
        </w:rPr>
      </w:pPr>
    </w:p>
    <w:p w:rsidR="009625DF" w:rsidRDefault="009625DF" w:rsidP="00736907">
      <w:pPr>
        <w:pStyle w:val="ConsPlusNormal"/>
        <w:jc w:val="both"/>
        <w:rPr>
          <w:rFonts w:ascii="Times New Roman" w:hAnsi="Times New Roman" w:cs="Times New Roman"/>
          <w:sz w:val="24"/>
          <w:szCs w:val="24"/>
        </w:rPr>
      </w:pPr>
    </w:p>
    <w:p w:rsidR="009625DF" w:rsidRPr="0033468D" w:rsidRDefault="009625DF" w:rsidP="00736907">
      <w:pPr>
        <w:pStyle w:val="ConsPlusNormal"/>
        <w:jc w:val="both"/>
        <w:rPr>
          <w:rFonts w:ascii="Times New Roman" w:hAnsi="Times New Roman" w:cs="Times New Roman"/>
          <w:b/>
          <w:sz w:val="24"/>
          <w:szCs w:val="24"/>
        </w:rPr>
      </w:pPr>
      <w:r w:rsidRPr="0033468D">
        <w:rPr>
          <w:rFonts w:ascii="Times New Roman" w:hAnsi="Times New Roman" w:cs="Times New Roman"/>
          <w:b/>
          <w:sz w:val="24"/>
          <w:szCs w:val="24"/>
        </w:rPr>
        <w:t>Изменение муниципальной системы образования</w:t>
      </w:r>
    </w:p>
    <w:p w:rsidR="009625DF" w:rsidRPr="00736907" w:rsidRDefault="009625DF" w:rsidP="00736907">
      <w:pPr>
        <w:pStyle w:val="ConsPlusNormal"/>
        <w:jc w:val="both"/>
        <w:rPr>
          <w:rFonts w:ascii="Times New Roman" w:hAnsi="Times New Roman" w:cs="Times New Roman"/>
          <w:sz w:val="24"/>
          <w:szCs w:val="24"/>
        </w:rPr>
      </w:pP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Дошкольным образованием в настоящее время  охвачены  1369  ребенка, что составляет 79,3% детского населения в возрасте от 3 до 7 лет. </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Муниципальные общеобразовательные учреждения  располагаются в границах  Почепского  района по 6 основным  транспортным направлениям с максимальной удаленностью от районного центра 40-</w:t>
      </w:r>
      <w:smartTag w:uri="urn:schemas-microsoft-com:office:smarttags" w:element="metricconverter">
        <w:smartTagPr>
          <w:attr w:name="ProductID" w:val="45 км"/>
        </w:smartTagPr>
        <w:r w:rsidRPr="00736907">
          <w:rPr>
            <w:rFonts w:ascii="Times New Roman" w:hAnsi="Times New Roman" w:cs="Times New Roman"/>
            <w:sz w:val="24"/>
            <w:szCs w:val="24"/>
          </w:rPr>
          <w:t>45 км</w:t>
        </w:r>
      </w:smartTag>
      <w:r w:rsidRPr="00736907">
        <w:rPr>
          <w:rFonts w:ascii="Times New Roman" w:hAnsi="Times New Roman" w:cs="Times New Roman"/>
          <w:sz w:val="24"/>
          <w:szCs w:val="24"/>
        </w:rPr>
        <w:t xml:space="preserve"> (Бакланская  СОШ, Бельковская  СОШ, Демьяновская ООШ). </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В районе в рамках реализации</w:t>
      </w:r>
      <w:r>
        <w:rPr>
          <w:rFonts w:ascii="Times New Roman" w:hAnsi="Times New Roman" w:cs="Times New Roman"/>
          <w:sz w:val="24"/>
          <w:szCs w:val="24"/>
        </w:rPr>
        <w:t xml:space="preserve"> программы «Школьный автобус» 15</w:t>
      </w:r>
      <w:r w:rsidRPr="00736907">
        <w:rPr>
          <w:rFonts w:ascii="Times New Roman" w:hAnsi="Times New Roman" w:cs="Times New Roman"/>
          <w:sz w:val="24"/>
          <w:szCs w:val="24"/>
        </w:rPr>
        <w:t xml:space="preserve"> школьных автобусов  осуществляют подвоз 488  учащихся  близлежащих населенных пунктов:</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Бакланская СОШ ( 2 </w:t>
      </w:r>
      <w:r>
        <w:rPr>
          <w:rFonts w:ascii="Times New Roman" w:hAnsi="Times New Roman" w:cs="Times New Roman"/>
          <w:sz w:val="24"/>
          <w:szCs w:val="24"/>
        </w:rPr>
        <w:t>автобуса) осуществляет подвоз 82</w:t>
      </w:r>
      <w:r w:rsidRPr="00736907">
        <w:rPr>
          <w:rFonts w:ascii="Times New Roman" w:hAnsi="Times New Roman" w:cs="Times New Roman"/>
          <w:sz w:val="24"/>
          <w:szCs w:val="24"/>
        </w:rPr>
        <w:t xml:space="preserve"> учащихся, проживающих в д.Кожемяки, д.Котляково, д.Лапино, п.Октябрьский, д.Татищево;</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Речицкая СОШ ( 2 автобуса) осуществляет подвоз 56 учащихся, проживающих в д.Верхняя Злобинка, д.Козарезовка, с.Семцы, п.Кирпичный Завод;</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Бельковская СОШ осуществляет подвоз 37 учащихся, проживающих в д.Балыки, д.Юскова Слобода, д.Надинка, д.Козловка;</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Добродеевская СОШ осуществляет подвоз 21 учащегося, проживающего в д.Рогово, д.Дягово, д.Тубольцы, д.Малое Староселье;</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 Краснорогская СОШ ( 2 автобуса) осуществляет подвоз 67 учащихся, проживающих в п.Роща, п.Весенний, с.Милечь;</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Шмотовская СОШ осуществляет подвоз 63 учащихся, проживающих в с.Третьяки, п.Заречье, д.Тарутино, с.Шуморово, п.Алексеевский;</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Польниковская СОШ осуществляет подвоз 45  учащихся, проживающих в д.Старопочепье, с.Васьковичи, с.Чопово, с.Бахаричи, д.Чернецкая Коста, д.Дряговка;</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Валуецкая СОШ осуществляет подвоз 24 учащихся, проживающих в п.Октябрьский, д.Калачево.</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СОШ №1 осуществляет подвоз 20 учащихся, проживающих в с.Третьяки, с.Доманичи</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Семецкая СОШ осуществляет подвоз 22 учащихся, проживающих в д.Старо-Краснослободка, п.Берёзки</w:t>
      </w:r>
      <w:r>
        <w:rPr>
          <w:rFonts w:ascii="Times New Roman" w:hAnsi="Times New Roman" w:cs="Times New Roman"/>
          <w:sz w:val="24"/>
          <w:szCs w:val="24"/>
        </w:rPr>
        <w:t xml:space="preserve"> </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Сетоловская СОШ осуществляет подвоз 21 учащегося, проживающих в с. Краснослободка, д.Азарово, п.Громыки, г.Почеп</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По состоянию на 01.09.201</w:t>
      </w:r>
      <w:r>
        <w:rPr>
          <w:rFonts w:ascii="Times New Roman" w:hAnsi="Times New Roman" w:cs="Times New Roman"/>
          <w:sz w:val="24"/>
          <w:szCs w:val="24"/>
        </w:rPr>
        <w:t>7</w:t>
      </w:r>
      <w:r w:rsidRPr="00736907">
        <w:rPr>
          <w:rFonts w:ascii="Times New Roman" w:hAnsi="Times New Roman" w:cs="Times New Roman"/>
          <w:sz w:val="24"/>
          <w:szCs w:val="24"/>
        </w:rPr>
        <w:t xml:space="preserve"> г. в  общеобразовател</w:t>
      </w:r>
      <w:r>
        <w:rPr>
          <w:rFonts w:ascii="Times New Roman" w:hAnsi="Times New Roman" w:cs="Times New Roman"/>
          <w:sz w:val="24"/>
          <w:szCs w:val="24"/>
        </w:rPr>
        <w:t>ьных учреждениях обучается  3561</w:t>
      </w:r>
      <w:r w:rsidRPr="00736907">
        <w:rPr>
          <w:rFonts w:ascii="Times New Roman" w:hAnsi="Times New Roman" w:cs="Times New Roman"/>
          <w:sz w:val="24"/>
          <w:szCs w:val="24"/>
        </w:rPr>
        <w:t xml:space="preserve">  учащихся. </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Проектная мощность все</w:t>
      </w:r>
      <w:r>
        <w:rPr>
          <w:rFonts w:ascii="Times New Roman" w:hAnsi="Times New Roman" w:cs="Times New Roman"/>
          <w:sz w:val="24"/>
          <w:szCs w:val="24"/>
        </w:rPr>
        <w:t>х  школ района  составляет 6 863</w:t>
      </w:r>
      <w:r w:rsidRPr="00736907">
        <w:rPr>
          <w:rFonts w:ascii="Times New Roman" w:hAnsi="Times New Roman" w:cs="Times New Roman"/>
          <w:sz w:val="24"/>
          <w:szCs w:val="24"/>
        </w:rPr>
        <w:t xml:space="preserve"> человек</w:t>
      </w:r>
      <w:r>
        <w:rPr>
          <w:rFonts w:ascii="Times New Roman" w:hAnsi="Times New Roman" w:cs="Times New Roman"/>
          <w:sz w:val="24"/>
          <w:szCs w:val="24"/>
        </w:rPr>
        <w:t>а</w:t>
      </w:r>
      <w:r w:rsidRPr="00736907">
        <w:rPr>
          <w:rFonts w:ascii="Times New Roman" w:hAnsi="Times New Roman" w:cs="Times New Roman"/>
          <w:sz w:val="24"/>
          <w:szCs w:val="24"/>
        </w:rPr>
        <w:t xml:space="preserve">. На сегодня   школы района заполнены в среднем  на  54 %. Фактически наполнены: Милечская – на 11 % от проектной мощности, Краснослободская – на 10 %. </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    В районе прослеживается тенденция увеличения контингента учащихся. </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    В 2014-2015уч.году в школах района обучалось 3 540 учащихся, в 2015-2016уч.году – 3570 ( это на 30 детей больше), что составляет 1 %.</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           Контингент учащихся района распределен почти равномерно. В</w:t>
      </w:r>
      <w:r>
        <w:rPr>
          <w:rFonts w:ascii="Times New Roman" w:hAnsi="Times New Roman" w:cs="Times New Roman"/>
          <w:sz w:val="24"/>
          <w:szCs w:val="24"/>
        </w:rPr>
        <w:t xml:space="preserve"> городских школах обучается 1918</w:t>
      </w:r>
      <w:r w:rsidRPr="00736907">
        <w:rPr>
          <w:rFonts w:ascii="Times New Roman" w:hAnsi="Times New Roman" w:cs="Times New Roman"/>
          <w:sz w:val="24"/>
          <w:szCs w:val="24"/>
        </w:rPr>
        <w:t xml:space="preserve"> уча</w:t>
      </w:r>
      <w:r>
        <w:rPr>
          <w:rFonts w:ascii="Times New Roman" w:hAnsi="Times New Roman" w:cs="Times New Roman"/>
          <w:sz w:val="24"/>
          <w:szCs w:val="24"/>
        </w:rPr>
        <w:t>щийся – 54%,   в сельских – 1643</w:t>
      </w:r>
      <w:r w:rsidRPr="00736907">
        <w:rPr>
          <w:rFonts w:ascii="Times New Roman" w:hAnsi="Times New Roman" w:cs="Times New Roman"/>
          <w:sz w:val="24"/>
          <w:szCs w:val="24"/>
        </w:rPr>
        <w:t xml:space="preserve"> учащихся – </w:t>
      </w:r>
      <w:r>
        <w:rPr>
          <w:rFonts w:ascii="Times New Roman" w:hAnsi="Times New Roman" w:cs="Times New Roman"/>
          <w:sz w:val="24"/>
          <w:szCs w:val="24"/>
        </w:rPr>
        <w:t>46</w:t>
      </w:r>
      <w:r w:rsidRPr="00736907">
        <w:rPr>
          <w:rFonts w:ascii="Times New Roman" w:hAnsi="Times New Roman" w:cs="Times New Roman"/>
          <w:sz w:val="24"/>
          <w:szCs w:val="24"/>
        </w:rPr>
        <w:t xml:space="preserve"> %.</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Очевидно перераспределение в сторону средних школ:</w:t>
      </w:r>
    </w:p>
    <w:p w:rsidR="009625DF" w:rsidRPr="00736907" w:rsidRDefault="009625DF" w:rsidP="00736907">
      <w:pPr>
        <w:pStyle w:val="ConsPlusNormal"/>
        <w:jc w:val="both"/>
        <w:rPr>
          <w:rFonts w:ascii="Times New Roman" w:hAnsi="Times New Roman" w:cs="Times New Roman"/>
          <w:sz w:val="24"/>
          <w:szCs w:val="24"/>
        </w:rPr>
      </w:pPr>
      <w:r>
        <w:rPr>
          <w:rFonts w:ascii="Times New Roman" w:hAnsi="Times New Roman" w:cs="Times New Roman"/>
          <w:sz w:val="24"/>
          <w:szCs w:val="24"/>
        </w:rPr>
        <w:t>- в 17</w:t>
      </w:r>
      <w:r w:rsidRPr="00736907">
        <w:rPr>
          <w:rFonts w:ascii="Times New Roman" w:hAnsi="Times New Roman" w:cs="Times New Roman"/>
          <w:sz w:val="24"/>
          <w:szCs w:val="24"/>
        </w:rPr>
        <w:t xml:space="preserve"> средних школах обучается 3</w:t>
      </w:r>
      <w:r>
        <w:rPr>
          <w:rFonts w:ascii="Times New Roman" w:hAnsi="Times New Roman" w:cs="Times New Roman"/>
          <w:sz w:val="24"/>
          <w:szCs w:val="24"/>
        </w:rPr>
        <w:t>210</w:t>
      </w:r>
      <w:r w:rsidRPr="00736907">
        <w:rPr>
          <w:rFonts w:ascii="Times New Roman" w:hAnsi="Times New Roman" w:cs="Times New Roman"/>
          <w:sz w:val="24"/>
          <w:szCs w:val="24"/>
        </w:rPr>
        <w:t xml:space="preserve"> учащийся </w:t>
      </w:r>
      <w:r>
        <w:rPr>
          <w:rFonts w:ascii="Times New Roman" w:hAnsi="Times New Roman" w:cs="Times New Roman"/>
          <w:sz w:val="24"/>
          <w:szCs w:val="24"/>
        </w:rPr>
        <w:t>– 90,1</w:t>
      </w:r>
      <w:r w:rsidRPr="00736907">
        <w:rPr>
          <w:rFonts w:ascii="Times New Roman" w:hAnsi="Times New Roman" w:cs="Times New Roman"/>
          <w:sz w:val="24"/>
          <w:szCs w:val="24"/>
        </w:rPr>
        <w:t>%</w:t>
      </w:r>
    </w:p>
    <w:p w:rsidR="009625DF" w:rsidRPr="00736907" w:rsidRDefault="009625DF" w:rsidP="00736907">
      <w:pPr>
        <w:pStyle w:val="ConsPlusNormal"/>
        <w:jc w:val="both"/>
        <w:rPr>
          <w:rFonts w:ascii="Times New Roman" w:hAnsi="Times New Roman" w:cs="Times New Roman"/>
          <w:sz w:val="24"/>
          <w:szCs w:val="24"/>
        </w:rPr>
      </w:pPr>
      <w:r>
        <w:rPr>
          <w:rFonts w:ascii="Times New Roman" w:hAnsi="Times New Roman" w:cs="Times New Roman"/>
          <w:sz w:val="24"/>
          <w:szCs w:val="24"/>
        </w:rPr>
        <w:t>- в 6</w:t>
      </w:r>
      <w:r w:rsidRPr="00736907">
        <w:rPr>
          <w:rFonts w:ascii="Times New Roman" w:hAnsi="Times New Roman" w:cs="Times New Roman"/>
          <w:sz w:val="24"/>
          <w:szCs w:val="24"/>
        </w:rPr>
        <w:t xml:space="preserve"> основных школах- </w:t>
      </w:r>
      <w:r>
        <w:rPr>
          <w:rFonts w:ascii="Times New Roman" w:hAnsi="Times New Roman" w:cs="Times New Roman"/>
          <w:sz w:val="24"/>
          <w:szCs w:val="24"/>
        </w:rPr>
        <w:t>270 учащихся -7,6</w:t>
      </w:r>
      <w:r w:rsidRPr="00736907">
        <w:rPr>
          <w:rFonts w:ascii="Times New Roman" w:hAnsi="Times New Roman" w:cs="Times New Roman"/>
          <w:sz w:val="24"/>
          <w:szCs w:val="24"/>
        </w:rPr>
        <w:t xml:space="preserve"> %</w:t>
      </w:r>
    </w:p>
    <w:p w:rsidR="009625DF" w:rsidRPr="00736907" w:rsidRDefault="009625DF" w:rsidP="00736907">
      <w:pPr>
        <w:pStyle w:val="ConsPlusNormal"/>
        <w:jc w:val="both"/>
        <w:rPr>
          <w:rFonts w:ascii="Times New Roman" w:hAnsi="Times New Roman" w:cs="Times New Roman"/>
          <w:sz w:val="24"/>
          <w:szCs w:val="24"/>
        </w:rPr>
      </w:pPr>
      <w:r>
        <w:rPr>
          <w:rFonts w:ascii="Times New Roman" w:hAnsi="Times New Roman" w:cs="Times New Roman"/>
          <w:sz w:val="24"/>
          <w:szCs w:val="24"/>
        </w:rPr>
        <w:t>- в2 начальных школах – 81 учащихся – 2,3</w:t>
      </w:r>
      <w:r w:rsidRPr="00736907">
        <w:rPr>
          <w:rFonts w:ascii="Times New Roman" w:hAnsi="Times New Roman" w:cs="Times New Roman"/>
          <w:sz w:val="24"/>
          <w:szCs w:val="24"/>
        </w:rPr>
        <w:t xml:space="preserve"> %</w:t>
      </w:r>
    </w:p>
    <w:p w:rsidR="009625DF" w:rsidRPr="00736907" w:rsidRDefault="009625DF" w:rsidP="00736907">
      <w:pPr>
        <w:pStyle w:val="ConsPlusNormal"/>
        <w:jc w:val="both"/>
        <w:rPr>
          <w:rFonts w:ascii="Times New Roman" w:hAnsi="Times New Roman" w:cs="Times New Roman"/>
          <w:sz w:val="24"/>
          <w:szCs w:val="24"/>
        </w:rPr>
      </w:pPr>
      <w:r w:rsidRPr="00892A50">
        <w:rPr>
          <w:rFonts w:ascii="Times New Roman" w:hAnsi="Times New Roman" w:cs="Times New Roman"/>
          <w:b/>
          <w:sz w:val="24"/>
          <w:szCs w:val="24"/>
        </w:rPr>
        <w:t>Дополнительное образование</w:t>
      </w:r>
      <w:r w:rsidRPr="00736907">
        <w:rPr>
          <w:rFonts w:ascii="Times New Roman" w:hAnsi="Times New Roman" w:cs="Times New Roman"/>
          <w:sz w:val="24"/>
          <w:szCs w:val="24"/>
        </w:rPr>
        <w:t xml:space="preserve"> детей нашего  района обеспечивается функционированием </w:t>
      </w:r>
      <w:r>
        <w:rPr>
          <w:rFonts w:ascii="Times New Roman" w:hAnsi="Times New Roman" w:cs="Times New Roman"/>
          <w:sz w:val="24"/>
          <w:szCs w:val="24"/>
        </w:rPr>
        <w:t xml:space="preserve"> Центра творчества «Успех» ( 969</w:t>
      </w:r>
      <w:r w:rsidRPr="00736907">
        <w:rPr>
          <w:rFonts w:ascii="Times New Roman" w:hAnsi="Times New Roman" w:cs="Times New Roman"/>
          <w:sz w:val="24"/>
          <w:szCs w:val="24"/>
        </w:rPr>
        <w:t xml:space="preserve"> воспитанника), детско – юношеской спортивной школой ( 5</w:t>
      </w:r>
      <w:r>
        <w:rPr>
          <w:rFonts w:ascii="Times New Roman" w:hAnsi="Times New Roman" w:cs="Times New Roman"/>
          <w:sz w:val="24"/>
          <w:szCs w:val="24"/>
        </w:rPr>
        <w:t>34</w:t>
      </w:r>
      <w:r w:rsidRPr="00736907">
        <w:rPr>
          <w:rFonts w:ascii="Times New Roman" w:hAnsi="Times New Roman" w:cs="Times New Roman"/>
          <w:sz w:val="24"/>
          <w:szCs w:val="24"/>
        </w:rPr>
        <w:t xml:space="preserve"> воспитанника).</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     В результате реализации мероприятий приоритетного национального проекта «Образование» произошли качественные изменения в состоянии информатизации системы образования района, созданы необходимые условия для поэтапного перехода к качественно новому уровню образования на основе информационных технологий.</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 К сети Интернет подключено 100% школ.   В школах района в учебном процессе используются 459 компьютеров, 20 интерактивных комплексов (интерактивные доски), 93 принтера (МФУ- 33),  122  мультимедийных проекторов, 28 сканеров.  Количество компьютерных классов – 33. </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Среднее количество обучающихся на 1 компьютер составляет 5 человек.  Во всех школах разработаны собственные сайты.   Использование информационных технологий позволяет проводить уроки,  школьные и районные  мероприятия на более высоком уровне.. </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       С целью внедрения  новых информационных технологий в образовательный процесс реализуется система подготовки, переподготовки и повышения квалификации педагогических кадров.</w:t>
      </w:r>
    </w:p>
    <w:p w:rsidR="009625DF" w:rsidRPr="00892A50" w:rsidRDefault="009625DF" w:rsidP="00736907">
      <w:pPr>
        <w:pStyle w:val="ConsPlusNormal"/>
        <w:jc w:val="both"/>
        <w:rPr>
          <w:rFonts w:ascii="Times New Roman" w:hAnsi="Times New Roman" w:cs="Times New Roman"/>
          <w:b/>
          <w:sz w:val="24"/>
          <w:szCs w:val="24"/>
        </w:rPr>
      </w:pPr>
      <w:r w:rsidRPr="00892A50">
        <w:rPr>
          <w:rFonts w:ascii="Times New Roman" w:hAnsi="Times New Roman" w:cs="Times New Roman"/>
          <w:b/>
          <w:sz w:val="24"/>
          <w:szCs w:val="24"/>
        </w:rPr>
        <w:t xml:space="preserve"> Анализ расходов на образование</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              В 2015 году  расходы на образование составили  331086282,72   в том числе:</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  - расходы на дошкольное образование – 89 585 578,39рублей, </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  - расходы на общее образование – 229 222 430,47рублей,</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  - расходы на дополнительное образование – 12 278 273,86рублей,</w:t>
      </w:r>
    </w:p>
    <w:p w:rsidR="009625DF" w:rsidRPr="00736907" w:rsidRDefault="009625DF" w:rsidP="00736907">
      <w:pPr>
        <w:pStyle w:val="ConsPlusNormal"/>
        <w:jc w:val="both"/>
        <w:rPr>
          <w:rFonts w:ascii="Times New Roman" w:hAnsi="Times New Roman" w:cs="Times New Roman"/>
          <w:sz w:val="24"/>
          <w:szCs w:val="24"/>
        </w:rPr>
      </w:pP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Расходы на содержание учреждений образования за 2015 год</w:t>
      </w:r>
    </w:p>
    <w:p w:rsidR="009625DF" w:rsidRDefault="009625DF" w:rsidP="00736907">
      <w:pPr>
        <w:pStyle w:val="ConsPlusNormal"/>
        <w:jc w:val="both"/>
        <w:rPr>
          <w:rFonts w:ascii="Times New Roman" w:hAnsi="Times New Roman" w:cs="Times New Roman"/>
          <w:sz w:val="24"/>
          <w:szCs w:val="24"/>
        </w:rPr>
      </w:pPr>
    </w:p>
    <w:tbl>
      <w:tblPr>
        <w:tblW w:w="6474" w:type="dxa"/>
        <w:tblInd w:w="97" w:type="dxa"/>
        <w:tblLook w:val="00A0"/>
      </w:tblPr>
      <w:tblGrid>
        <w:gridCol w:w="2120"/>
        <w:gridCol w:w="859"/>
        <w:gridCol w:w="1715"/>
        <w:gridCol w:w="1780"/>
      </w:tblGrid>
      <w:tr w:rsidR="009625DF" w:rsidRPr="00F22654" w:rsidTr="00320468">
        <w:trPr>
          <w:trHeight w:val="795"/>
        </w:trPr>
        <w:tc>
          <w:tcPr>
            <w:tcW w:w="2120" w:type="dxa"/>
            <w:tcBorders>
              <w:top w:val="single" w:sz="4" w:space="0" w:color="auto"/>
              <w:left w:val="single" w:sz="4" w:space="0" w:color="auto"/>
              <w:bottom w:val="single" w:sz="4" w:space="0" w:color="auto"/>
              <w:right w:val="single" w:sz="4" w:space="0" w:color="auto"/>
            </w:tcBorders>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 </w:t>
            </w:r>
          </w:p>
        </w:tc>
        <w:tc>
          <w:tcPr>
            <w:tcW w:w="859" w:type="dxa"/>
            <w:tcBorders>
              <w:top w:val="single" w:sz="4" w:space="0" w:color="auto"/>
              <w:left w:val="nil"/>
              <w:bottom w:val="single" w:sz="4" w:space="0" w:color="auto"/>
              <w:right w:val="single" w:sz="4" w:space="0" w:color="auto"/>
            </w:tcBorders>
            <w:vAlign w:val="bottom"/>
          </w:tcPr>
          <w:p w:rsidR="009625DF" w:rsidRPr="003D4B22" w:rsidRDefault="009625DF" w:rsidP="003D4B22">
            <w:pPr>
              <w:spacing w:after="0" w:line="240" w:lineRule="auto"/>
              <w:rPr>
                <w:rFonts w:ascii="Times New Roman" w:hAnsi="Times New Roman"/>
                <w:color w:val="000000"/>
                <w:sz w:val="20"/>
                <w:szCs w:val="20"/>
                <w:lang w:eastAsia="ru-RU"/>
              </w:rPr>
            </w:pPr>
            <w:r w:rsidRPr="003D4B22">
              <w:rPr>
                <w:rFonts w:ascii="Times New Roman" w:hAnsi="Times New Roman"/>
                <w:color w:val="000000"/>
                <w:sz w:val="20"/>
                <w:szCs w:val="20"/>
                <w:lang w:eastAsia="ru-RU"/>
              </w:rPr>
              <w:t>кол-во детей</w:t>
            </w:r>
          </w:p>
        </w:tc>
        <w:tc>
          <w:tcPr>
            <w:tcW w:w="1715" w:type="dxa"/>
            <w:tcBorders>
              <w:top w:val="single" w:sz="4" w:space="0" w:color="auto"/>
              <w:left w:val="nil"/>
              <w:bottom w:val="single" w:sz="4" w:space="0" w:color="auto"/>
              <w:right w:val="single" w:sz="4" w:space="0" w:color="auto"/>
            </w:tcBorders>
            <w:vAlign w:val="bottom"/>
          </w:tcPr>
          <w:p w:rsidR="009625DF" w:rsidRPr="003D4B22" w:rsidRDefault="009625DF" w:rsidP="003D4B22">
            <w:pPr>
              <w:spacing w:after="0" w:line="240" w:lineRule="auto"/>
              <w:rPr>
                <w:color w:val="000000"/>
                <w:lang w:eastAsia="ru-RU"/>
              </w:rPr>
            </w:pPr>
            <w:r w:rsidRPr="003D4B22">
              <w:rPr>
                <w:rFonts w:ascii="Times New Roman" w:hAnsi="Times New Roman"/>
                <w:bCs/>
                <w:sz w:val="20"/>
                <w:szCs w:val="20"/>
                <w:lang w:eastAsia="ru-RU"/>
              </w:rPr>
              <w:t>Общие расходы за 2015 год</w:t>
            </w:r>
          </w:p>
        </w:tc>
        <w:tc>
          <w:tcPr>
            <w:tcW w:w="1780" w:type="dxa"/>
            <w:tcBorders>
              <w:top w:val="single" w:sz="4" w:space="0" w:color="auto"/>
              <w:left w:val="nil"/>
              <w:bottom w:val="single" w:sz="4" w:space="0" w:color="auto"/>
              <w:right w:val="single" w:sz="4" w:space="0" w:color="auto"/>
            </w:tcBorders>
            <w:vAlign w:val="bottom"/>
          </w:tcPr>
          <w:p w:rsidR="009625DF" w:rsidRPr="003D4B22" w:rsidRDefault="009625DF" w:rsidP="003D4B22">
            <w:pPr>
              <w:spacing w:after="0" w:line="240" w:lineRule="auto"/>
              <w:rPr>
                <w:color w:val="000000"/>
                <w:sz w:val="20"/>
                <w:szCs w:val="20"/>
                <w:lang w:eastAsia="ru-RU"/>
              </w:rPr>
            </w:pPr>
            <w:r w:rsidRPr="003D4B22">
              <w:rPr>
                <w:rFonts w:ascii="Times New Roman" w:hAnsi="Times New Roman"/>
                <w:bCs/>
                <w:sz w:val="20"/>
                <w:szCs w:val="20"/>
                <w:lang w:eastAsia="ru-RU"/>
              </w:rPr>
              <w:t>Расходы на 1 ребенка за 2015 год</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Бакланская</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lang w:eastAsia="ru-RU"/>
              </w:rPr>
            </w:pPr>
            <w:r w:rsidRPr="003D4B22">
              <w:rPr>
                <w:rFonts w:ascii="Times New Roman" w:hAnsi="Times New Roman"/>
                <w:lang w:eastAsia="ru-RU"/>
              </w:rPr>
              <w:t>130</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9 278 659,38</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67 035,4712</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Бельковская</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lang w:eastAsia="ru-RU"/>
              </w:rPr>
            </w:pPr>
            <w:r w:rsidRPr="003D4B22">
              <w:rPr>
                <w:rFonts w:ascii="Times New Roman" w:hAnsi="Times New Roman"/>
                <w:lang w:eastAsia="ru-RU"/>
              </w:rPr>
              <w:t>38</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5 479 081,28</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134 843,5947</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Валуецкая</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lang w:eastAsia="ru-RU"/>
              </w:rPr>
            </w:pPr>
            <w:r w:rsidRPr="003D4B22">
              <w:rPr>
                <w:rFonts w:ascii="Times New Roman" w:hAnsi="Times New Roman"/>
                <w:lang w:eastAsia="ru-RU"/>
              </w:rPr>
              <w:t>81</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6 005 481,31</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68 426,5235</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Ворминская</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lang w:eastAsia="ru-RU"/>
              </w:rPr>
            </w:pPr>
            <w:r w:rsidRPr="003D4B22">
              <w:rPr>
                <w:rFonts w:ascii="Times New Roman" w:hAnsi="Times New Roman"/>
                <w:lang w:eastAsia="ru-RU"/>
              </w:rPr>
              <w:t>94</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7 367 461,13</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73 134,8122</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Громыкская</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lang w:eastAsia="ru-RU"/>
              </w:rPr>
            </w:pPr>
            <w:r w:rsidRPr="003D4B22">
              <w:rPr>
                <w:rFonts w:ascii="Times New Roman" w:hAnsi="Times New Roman"/>
                <w:lang w:eastAsia="ru-RU"/>
              </w:rPr>
              <w:t>43</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6 175 462,87</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141 226,1840</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Добродеевская</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lang w:eastAsia="ru-RU"/>
              </w:rPr>
            </w:pPr>
            <w:r w:rsidRPr="003D4B22">
              <w:rPr>
                <w:rFonts w:ascii="Times New Roman" w:hAnsi="Times New Roman"/>
                <w:lang w:eastAsia="ru-RU"/>
              </w:rPr>
              <w:t>96</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11 377 575,64</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103 407,4200</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Житнянская</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lang w:eastAsia="ru-RU"/>
              </w:rPr>
            </w:pPr>
            <w:r w:rsidRPr="003D4B22">
              <w:rPr>
                <w:rFonts w:ascii="Times New Roman" w:hAnsi="Times New Roman"/>
                <w:lang w:eastAsia="ru-RU"/>
              </w:rPr>
              <w:t>72</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6 965 690,98</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90 880,5215</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СОШ №1</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827</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28 432 992,44</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32 091,0958</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Некрасова</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329</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10 621 188,82</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31 790,6241</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Карла Маркса</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180</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6 459 415,01</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34 027,3615</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Гимназия</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458</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15 801 960,02</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31 892,3485</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Краснорогская</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223</w:t>
            </w:r>
          </w:p>
        </w:tc>
        <w:tc>
          <w:tcPr>
            <w:tcW w:w="1715" w:type="dxa"/>
            <w:tcBorders>
              <w:top w:val="nil"/>
              <w:left w:val="nil"/>
              <w:bottom w:val="nil"/>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16 331 591,53</w:t>
            </w:r>
          </w:p>
        </w:tc>
        <w:tc>
          <w:tcPr>
            <w:tcW w:w="178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68 771,4766</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Макаричская</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50</w:t>
            </w:r>
          </w:p>
        </w:tc>
        <w:tc>
          <w:tcPr>
            <w:tcW w:w="1715" w:type="dxa"/>
            <w:tcBorders>
              <w:top w:val="single" w:sz="4" w:space="0" w:color="auto"/>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4 656 062,47</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85 202,6272</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Первомайская</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49</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6 103 727,97</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114 157,1490</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Польниковская</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53</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5 964 848,72</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102 102,4730</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Семецкая</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158</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9 721 065,87</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57 209,5599</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Сетоловская</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52</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6 855 796,47</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122 641,5598</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Супрягинская</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22</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4 182 167,07</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175 467,8636</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Титовская ООШ</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32</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717 011,65</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22 406,6141</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Титовская СОШ</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32</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3 996 543,74</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115 486,1297</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Шмотовская</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50</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6 631 773,73</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123 655,1674</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Витовская</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86</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6 666 640,31</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72 193,4308</w:t>
            </w:r>
          </w:p>
        </w:tc>
      </w:tr>
      <w:tr w:rsidR="009625DF" w:rsidRPr="00F22654" w:rsidTr="00320468">
        <w:trPr>
          <w:trHeight w:val="330"/>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Демьяновская</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38</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3 277 748,77</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79 184,9016</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Доманичская</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37</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3 357 978,02</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87 621,1851</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Краснослободская</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33</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3 920 413,51</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110 530,7458</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Рамасухская</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29</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3 218 476,58</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106 459,0076</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Тубольская</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38</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4 525 680,45</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109 483,9553</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Милечская</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17</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1 897 794,89</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103 857,1976</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ИТОГО</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205 990 290,63</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Речицкая СОШ</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240</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15 439 337,63</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62 470,3280</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Добродеевская</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lang w:eastAsia="ru-RU"/>
              </w:rPr>
            </w:pPr>
            <w:r w:rsidRPr="003D4B22">
              <w:rPr>
                <w:rFonts w:ascii="Times New Roman" w:hAnsi="Times New Roman"/>
                <w:lang w:eastAsia="ru-RU"/>
              </w:rPr>
              <w:t>96</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1 940 423,46</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20 212,7444</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СОШ №1</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827</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5 852 378,75</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7 076,6369</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ВСЕГО:</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229 222 430,47</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 </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кол-во детей</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Общие расходы за 2015 год</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Расходы на 1 ребенка за 2015 год</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Алёнушка №1</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134</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5650164,43</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40116,5121</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Золотой ключик</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120</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8104908,57</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64173,5486</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Светлячок</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160</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7660405,17</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44907,3034</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Мишутка</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190</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8674954,15</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43290,2211</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Малыш</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191</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8887033,27</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43099,8083</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Родничок</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160</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8241348,64</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48244,5500</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Капелька</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50</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4650890,87</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87498,5102</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Дюймовочка</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168</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7567535,87</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42928,1829</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Василёк</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36</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2356930,59</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62769,9869</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Чебурашка</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27</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2499950,01</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86211,4411</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Ромашка</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49</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2830964,65</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54959,0573</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Берёзка</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10</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1375655,66</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131796,7340</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Солнышко № 2</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14</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1519202,89</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104576,3821</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Солнышко</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59</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4007546,39</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61936,0673</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Одуванчик</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35</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2757538,63</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75543,8326</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Колобок</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131</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8486929,70</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61026,2199</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Алёнушка</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12</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1337669,26</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107606,2842</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Колокольчик</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45</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2975949,64</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63954,8264</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ИТОГО</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1591</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89 585 578,39</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53142,1742</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ЦДТ</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850</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5948171,49</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6562,1801</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ДЮСШ</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517</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6 330 102,37</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11163,5692</w:t>
            </w:r>
          </w:p>
        </w:tc>
      </w:tr>
      <w:tr w:rsidR="009625DF" w:rsidRPr="00F22654" w:rsidTr="00320468">
        <w:trPr>
          <w:trHeight w:val="315"/>
        </w:trPr>
        <w:tc>
          <w:tcPr>
            <w:tcW w:w="2120" w:type="dxa"/>
            <w:tcBorders>
              <w:top w:val="nil"/>
              <w:left w:val="single" w:sz="4" w:space="0" w:color="auto"/>
              <w:bottom w:val="single" w:sz="4" w:space="0" w:color="auto"/>
              <w:right w:val="single" w:sz="4" w:space="0" w:color="auto"/>
            </w:tcBorders>
            <w:noWrap/>
            <w:vAlign w:val="bottom"/>
          </w:tcPr>
          <w:p w:rsidR="009625DF" w:rsidRPr="003D4B22" w:rsidRDefault="009625DF" w:rsidP="003D4B22">
            <w:pPr>
              <w:spacing w:after="0" w:line="240" w:lineRule="auto"/>
              <w:rPr>
                <w:rFonts w:ascii="Times New Roman" w:hAnsi="Times New Roman"/>
                <w:color w:val="000000"/>
                <w:sz w:val="24"/>
                <w:szCs w:val="24"/>
                <w:lang w:eastAsia="ru-RU"/>
              </w:rPr>
            </w:pPr>
            <w:r w:rsidRPr="003D4B22">
              <w:rPr>
                <w:rFonts w:ascii="Times New Roman" w:hAnsi="Times New Roman"/>
                <w:color w:val="000000"/>
                <w:sz w:val="24"/>
                <w:szCs w:val="24"/>
                <w:lang w:eastAsia="ru-RU"/>
              </w:rPr>
              <w:t>ИТОГО</w:t>
            </w:r>
          </w:p>
        </w:tc>
        <w:tc>
          <w:tcPr>
            <w:tcW w:w="859"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1367</w:t>
            </w:r>
          </w:p>
        </w:tc>
        <w:tc>
          <w:tcPr>
            <w:tcW w:w="1715"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12 278 273,86</w:t>
            </w:r>
          </w:p>
        </w:tc>
        <w:tc>
          <w:tcPr>
            <w:tcW w:w="1780" w:type="dxa"/>
            <w:tcBorders>
              <w:top w:val="nil"/>
              <w:left w:val="nil"/>
              <w:bottom w:val="single" w:sz="4" w:space="0" w:color="auto"/>
              <w:right w:val="single" w:sz="4" w:space="0" w:color="auto"/>
            </w:tcBorders>
            <w:noWrap/>
            <w:vAlign w:val="bottom"/>
          </w:tcPr>
          <w:p w:rsidR="009625DF" w:rsidRPr="003D4B22" w:rsidRDefault="009625DF" w:rsidP="003D4B22">
            <w:pPr>
              <w:spacing w:after="0" w:line="240" w:lineRule="auto"/>
              <w:jc w:val="right"/>
              <w:rPr>
                <w:rFonts w:ascii="Times New Roman" w:hAnsi="Times New Roman"/>
                <w:color w:val="000000"/>
                <w:lang w:eastAsia="ru-RU"/>
              </w:rPr>
            </w:pPr>
            <w:r w:rsidRPr="003D4B22">
              <w:rPr>
                <w:rFonts w:ascii="Times New Roman" w:hAnsi="Times New Roman"/>
                <w:color w:val="000000"/>
                <w:lang w:eastAsia="ru-RU"/>
              </w:rPr>
              <w:t>8302,4275</w:t>
            </w:r>
          </w:p>
        </w:tc>
      </w:tr>
    </w:tbl>
    <w:p w:rsidR="009625DF" w:rsidRPr="003D4B22" w:rsidRDefault="009625DF" w:rsidP="003D4B22">
      <w:pPr>
        <w:widowControl w:val="0"/>
        <w:tabs>
          <w:tab w:val="left" w:pos="431"/>
        </w:tabs>
        <w:spacing w:after="0" w:line="360" w:lineRule="auto"/>
        <w:ind w:hanging="240"/>
        <w:jc w:val="both"/>
        <w:outlineLvl w:val="0"/>
        <w:rPr>
          <w:rFonts w:ascii="Times New Roman" w:hAnsi="Times New Roman"/>
          <w:b/>
          <w:bCs/>
          <w:sz w:val="24"/>
          <w:szCs w:val="24"/>
          <w:lang w:eastAsia="ru-RU"/>
        </w:rPr>
      </w:pPr>
    </w:p>
    <w:p w:rsidR="009625DF" w:rsidRDefault="009625DF" w:rsidP="00736907">
      <w:pPr>
        <w:pStyle w:val="ConsPlusNormal"/>
        <w:jc w:val="both"/>
        <w:rPr>
          <w:rFonts w:ascii="Times New Roman" w:hAnsi="Times New Roman" w:cs="Times New Roman"/>
          <w:sz w:val="24"/>
          <w:szCs w:val="24"/>
        </w:rPr>
      </w:pP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          </w:t>
      </w:r>
      <w:r w:rsidRPr="00736907">
        <w:rPr>
          <w:rFonts w:ascii="Times New Roman" w:hAnsi="Times New Roman" w:cs="Times New Roman"/>
          <w:sz w:val="24"/>
          <w:szCs w:val="24"/>
        </w:rPr>
        <w:tab/>
        <w:t>Принимая во внимание вышеуказанные характеристики функционирования муниципальной системы образования, при  дефиците финансовых средств районного  бюджета  снижение доли неэффективных расходов в сфере образования  видится через проведение оптимизации  сети общеобразовательных учреждений: определение базовых школ в районе и на их основе организацию полноценного образовательного процесса.</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Учитывая  географический фактор расположения школ в районе, особенности функционирования и традиции образовательных учреждений, выделены базовые (опорные) школы: </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                - три школы и Гимназия № 1 в г. Почепе, </w:t>
      </w:r>
      <w:r w:rsidRPr="00736907">
        <w:rPr>
          <w:rFonts w:ascii="Times New Roman" w:hAnsi="Times New Roman" w:cs="Times New Roman"/>
          <w:sz w:val="24"/>
          <w:szCs w:val="24"/>
        </w:rPr>
        <w:tab/>
      </w:r>
    </w:p>
    <w:p w:rsidR="009625DF" w:rsidRPr="00736907" w:rsidRDefault="009625DF" w:rsidP="00736907">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 шесть</w:t>
      </w:r>
      <w:r w:rsidRPr="00736907">
        <w:rPr>
          <w:rFonts w:ascii="Times New Roman" w:hAnsi="Times New Roman" w:cs="Times New Roman"/>
          <w:sz w:val="24"/>
          <w:szCs w:val="24"/>
        </w:rPr>
        <w:t xml:space="preserve">  сельских школ ( Бакланская, Добродеевская, Краснорогская, Сетоловская, Польниковская, Бельковская)          </w:t>
      </w:r>
      <w:r w:rsidRPr="00736907">
        <w:rPr>
          <w:rFonts w:ascii="Times New Roman" w:hAnsi="Times New Roman" w:cs="Times New Roman"/>
          <w:sz w:val="24"/>
          <w:szCs w:val="24"/>
        </w:rPr>
        <w:tab/>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        Исходя из наиболее актуальных проблем развития системы образования, средства муниципального бюджета предлагается направить, в первую очередь,  на:</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развитие материальной базы общеобразовательных учреждений;</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 создание условий для внедрения новых федеральных государственных образовательных стандартов; </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 обеспечение качества и общедоступности образования;  </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 развитие транспортной инфраструктуры; </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 укрепление базовых школ; </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 развитие дистанционного образования и информационно-коммуникационных технологий; </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 повышение квалификации педагогов; </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мероприятия по энергосбережению и сокращению неэффективных расходов.</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          Программа составлена с учетом региональных целевых программ и является основным механизмом формирования системы образования Почепского района как единого образовательного комплекса, определяя стратегию и основные направления развития муниципальной системы образования на 2016 – 2020 годы.</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          Несмотря на ряд позитивных изменений, произошедших в ходе реализации программы «Развитие системы образования Почепского  района  на 2014-2017 годы»,  по-прежнему сохраняются проблемы повышения качества образования, его эффективности. Существует разрыв между реальными и  требуемыми образовательными результатами, прежде всего, изменениями федеральных государственных образовательных стандартов и образовательных потребностей населения.</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          Бюджетные ассигнования не позволяют обеспечить  стабильно высокий уровень качества и доступности образования в соответствии с новыми федеральными государственными образовательными стандартами, внедрение  современных образовательных программ, развитие учебной, материально-технической базы образовательных учреждений, обеспечить доступность населению услуг дошкольного образования в полном объеме.</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Сегодня около 50 % основных фондов учреждений образования района приходится на здания, построенные свыше 30 и более лет назад.  </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Решение проблемы несоответствия материально-технической базы задачам обеспечения условий для  организации качественного учебно-воспитательного процесса,  возможно, прежде всего,  за счет проведения капитального ремонта объектов образования. </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Для обеспечения успешной модернизации системы образования необходимо осуществлять обновление учебно-наглядного оборудования: лабораторных и демонстрационных приборов и приспособлений, печатных и  аудиовизуальных пособий, технических средств обучения, школьной мебели, спортивного оборудования и инвентаря.</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Для  реализации поставленных задач необходимо осуществить  мероприятия в рамках данной программы.</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Несмотря на постоянное пополнение и модернизацию компьютерного оборудования, происходит моральное и технологическое старение техники. </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В последние годы значительно расширен рынок электронных образовательных ресурсов и услуг, существует многообразие предлагаемых интегрированных образовательных сред, автоматизированных систем управления образовательным процессом и других программных продуктов. Требуется системный подход к приобретению и внедрению современных электронных ресурсов.</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Программа будет способствовать реализации намеченных направлений развития информатизации системы образования, и, в конечном счете, повышению качества образования.</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Нуждается в укреплении и материально-техническая база учреждений  дополнительного образования детей, база для организации внеклассной работы в общеобразовательных учреждениях.</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Недостаточно выделяется денежных средств на проведение районных мероприятий с педагогами и обучающимися и на обеспечение участия  в областных  массовых мероприятиях. </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Несмотря на то, что в районе уделяется большое внимание  организации  питания школьников, на данный период  горячим питанием охвачено      % обучающихся, существует ещё ряд нерешенных проблем. </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Основным недостатком в организации питания школьников  является тот факт, что меню составляется главным образом с учетом стоимости и наличия  продуктов питания, а не физиологической потребности детей в биологически ценных веществах. Технологическое и холодильное оборудование пищеблоков образовательных учреждений  также требует обновления.</w:t>
      </w:r>
    </w:p>
    <w:p w:rsidR="009625DF" w:rsidRPr="00736907" w:rsidRDefault="009625D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Программа предназначена для дальнейшего перевода муниципальной системы образования в новое состояние, обеспечивающее качество и доступность образования, адекватное потребностям развивающейся личности, государства и общества.</w:t>
      </w:r>
    </w:p>
    <w:p w:rsidR="009625DF" w:rsidRDefault="009625DF" w:rsidP="004459BE">
      <w:pPr>
        <w:pStyle w:val="ConsPlusNormal"/>
        <w:jc w:val="both"/>
        <w:rPr>
          <w:rFonts w:ascii="Times New Roman" w:hAnsi="Times New Roman" w:cs="Times New Roman"/>
          <w:sz w:val="24"/>
          <w:szCs w:val="24"/>
        </w:rPr>
      </w:pPr>
    </w:p>
    <w:p w:rsidR="009625DF" w:rsidRDefault="009625DF" w:rsidP="004459BE">
      <w:pPr>
        <w:pStyle w:val="ConsPlusNormal"/>
        <w:jc w:val="both"/>
        <w:rPr>
          <w:rFonts w:ascii="Times New Roman" w:hAnsi="Times New Roman" w:cs="Times New Roman"/>
          <w:sz w:val="24"/>
          <w:szCs w:val="24"/>
        </w:rPr>
      </w:pPr>
    </w:p>
    <w:p w:rsidR="009625DF" w:rsidRPr="00DC5A13" w:rsidRDefault="009625DF" w:rsidP="00DC5A13">
      <w:pPr>
        <w:pStyle w:val="ConsPlusNormal"/>
        <w:jc w:val="center"/>
        <w:rPr>
          <w:rFonts w:ascii="Times New Roman" w:hAnsi="Times New Roman" w:cs="Times New Roman"/>
          <w:b/>
          <w:sz w:val="24"/>
          <w:szCs w:val="24"/>
        </w:rPr>
      </w:pPr>
      <w:r w:rsidRPr="00DC5A13">
        <w:rPr>
          <w:rFonts w:ascii="Times New Roman" w:hAnsi="Times New Roman" w:cs="Times New Roman"/>
          <w:b/>
          <w:sz w:val="24"/>
          <w:szCs w:val="24"/>
        </w:rPr>
        <w:t>2. Цели и задачи муниципальной программы.</w:t>
      </w:r>
    </w:p>
    <w:p w:rsidR="009625DF" w:rsidRPr="00DC5A13" w:rsidRDefault="009625DF" w:rsidP="00DC5A13">
      <w:pPr>
        <w:pStyle w:val="ConsPlusNormal"/>
        <w:jc w:val="center"/>
        <w:rPr>
          <w:rFonts w:ascii="Times New Roman" w:hAnsi="Times New Roman" w:cs="Times New Roman"/>
          <w:b/>
          <w:sz w:val="24"/>
          <w:szCs w:val="24"/>
        </w:rPr>
      </w:pPr>
    </w:p>
    <w:p w:rsidR="009625DF" w:rsidRPr="00995AA1" w:rsidRDefault="009625DF" w:rsidP="00995AA1">
      <w:pPr>
        <w:pStyle w:val="ConsPlusNormal"/>
        <w:jc w:val="both"/>
        <w:rPr>
          <w:rFonts w:ascii="Times New Roman" w:hAnsi="Times New Roman" w:cs="Times New Roman"/>
          <w:sz w:val="24"/>
          <w:szCs w:val="24"/>
        </w:rPr>
      </w:pPr>
      <w:r w:rsidRPr="00995AA1">
        <w:rPr>
          <w:rFonts w:ascii="Times New Roman" w:hAnsi="Times New Roman" w:cs="Times New Roman"/>
          <w:sz w:val="24"/>
          <w:szCs w:val="24"/>
        </w:rPr>
        <w:t xml:space="preserve">     </w:t>
      </w:r>
      <w:r w:rsidRPr="00995AA1">
        <w:rPr>
          <w:rFonts w:ascii="Times New Roman" w:hAnsi="Times New Roman" w:cs="Times New Roman"/>
          <w:sz w:val="24"/>
          <w:szCs w:val="24"/>
        </w:rPr>
        <w:tab/>
        <w:t>Основной целью Программы является обеспечение устойчивого развития муниципальной системы образования, доступности, повышение качества и эффективности образования.</w:t>
      </w:r>
    </w:p>
    <w:p w:rsidR="009625DF" w:rsidRPr="00995AA1" w:rsidRDefault="009625DF" w:rsidP="00995AA1">
      <w:pPr>
        <w:pStyle w:val="ConsPlusNormal"/>
        <w:jc w:val="both"/>
        <w:rPr>
          <w:rFonts w:ascii="Times New Roman" w:hAnsi="Times New Roman" w:cs="Times New Roman"/>
          <w:sz w:val="24"/>
          <w:szCs w:val="24"/>
        </w:rPr>
      </w:pPr>
      <w:r w:rsidRPr="00995AA1">
        <w:rPr>
          <w:rFonts w:ascii="Times New Roman" w:hAnsi="Times New Roman" w:cs="Times New Roman"/>
          <w:sz w:val="24"/>
          <w:szCs w:val="24"/>
        </w:rPr>
        <w:t xml:space="preserve"> </w:t>
      </w:r>
      <w:r w:rsidRPr="00995AA1">
        <w:rPr>
          <w:rFonts w:ascii="Times New Roman" w:hAnsi="Times New Roman" w:cs="Times New Roman"/>
          <w:sz w:val="24"/>
          <w:szCs w:val="24"/>
        </w:rPr>
        <w:tab/>
        <w:t>Для достижения вышеуказанной цели необходимо решить следующие задачи:</w:t>
      </w:r>
    </w:p>
    <w:p w:rsidR="009625DF" w:rsidRPr="00995AA1" w:rsidRDefault="009625DF" w:rsidP="00995AA1">
      <w:pPr>
        <w:pStyle w:val="ConsPlusNormal"/>
        <w:jc w:val="both"/>
        <w:rPr>
          <w:rFonts w:ascii="Times New Roman" w:hAnsi="Times New Roman" w:cs="Times New Roman"/>
          <w:sz w:val="24"/>
          <w:szCs w:val="24"/>
        </w:rPr>
      </w:pPr>
      <w:r w:rsidRPr="00995AA1">
        <w:rPr>
          <w:rFonts w:ascii="Times New Roman" w:hAnsi="Times New Roman" w:cs="Times New Roman"/>
          <w:sz w:val="24"/>
          <w:szCs w:val="24"/>
        </w:rPr>
        <w:t xml:space="preserve">       </w:t>
      </w:r>
      <w:r w:rsidRPr="00995AA1">
        <w:rPr>
          <w:rFonts w:ascii="Times New Roman" w:hAnsi="Times New Roman" w:cs="Times New Roman"/>
          <w:sz w:val="24"/>
          <w:szCs w:val="24"/>
        </w:rPr>
        <w:tab/>
        <w:t>- формирование экономических условий, обеспечивающих муниципальную систему образования финансовыми, материально-техническими  ресурсами;</w:t>
      </w:r>
    </w:p>
    <w:p w:rsidR="009625DF" w:rsidRPr="00995AA1" w:rsidRDefault="009625DF" w:rsidP="00995AA1">
      <w:pPr>
        <w:pStyle w:val="ConsPlusNormal"/>
        <w:jc w:val="both"/>
        <w:rPr>
          <w:rFonts w:ascii="Times New Roman" w:hAnsi="Times New Roman" w:cs="Times New Roman"/>
          <w:sz w:val="24"/>
          <w:szCs w:val="24"/>
        </w:rPr>
      </w:pPr>
      <w:r w:rsidRPr="00995AA1">
        <w:rPr>
          <w:rFonts w:ascii="Times New Roman" w:hAnsi="Times New Roman" w:cs="Times New Roman"/>
          <w:sz w:val="24"/>
          <w:szCs w:val="24"/>
        </w:rPr>
        <w:t xml:space="preserve">        </w:t>
      </w:r>
      <w:r w:rsidRPr="00995AA1">
        <w:rPr>
          <w:rFonts w:ascii="Times New Roman" w:hAnsi="Times New Roman" w:cs="Times New Roman"/>
          <w:sz w:val="24"/>
          <w:szCs w:val="24"/>
        </w:rPr>
        <w:tab/>
        <w:t>- создание условий для повышения качества  дошкольного, общего образования;</w:t>
      </w:r>
    </w:p>
    <w:p w:rsidR="009625DF" w:rsidRPr="00995AA1" w:rsidRDefault="009625DF" w:rsidP="00995AA1">
      <w:pPr>
        <w:pStyle w:val="ConsPlusNormal"/>
        <w:jc w:val="both"/>
        <w:rPr>
          <w:rFonts w:ascii="Times New Roman" w:hAnsi="Times New Roman" w:cs="Times New Roman"/>
          <w:sz w:val="24"/>
          <w:szCs w:val="24"/>
        </w:rPr>
      </w:pPr>
      <w:r w:rsidRPr="00995AA1">
        <w:rPr>
          <w:rFonts w:ascii="Times New Roman" w:hAnsi="Times New Roman" w:cs="Times New Roman"/>
          <w:sz w:val="24"/>
          <w:szCs w:val="24"/>
        </w:rPr>
        <w:t xml:space="preserve">        </w:t>
      </w:r>
      <w:r w:rsidRPr="00995AA1">
        <w:rPr>
          <w:rFonts w:ascii="Times New Roman" w:hAnsi="Times New Roman" w:cs="Times New Roman"/>
          <w:sz w:val="24"/>
          <w:szCs w:val="24"/>
        </w:rPr>
        <w:tab/>
        <w:t>- повышение эффективности использования информационно-коммуникационных технологий в образовательном процессе;</w:t>
      </w:r>
    </w:p>
    <w:p w:rsidR="009625DF" w:rsidRPr="00995AA1" w:rsidRDefault="009625DF" w:rsidP="00995AA1">
      <w:pPr>
        <w:pStyle w:val="ConsPlusNormal"/>
        <w:jc w:val="both"/>
        <w:rPr>
          <w:rFonts w:ascii="Times New Roman" w:hAnsi="Times New Roman" w:cs="Times New Roman"/>
          <w:sz w:val="24"/>
          <w:szCs w:val="24"/>
        </w:rPr>
      </w:pPr>
      <w:r w:rsidRPr="00995AA1">
        <w:rPr>
          <w:rFonts w:ascii="Times New Roman" w:hAnsi="Times New Roman" w:cs="Times New Roman"/>
          <w:sz w:val="24"/>
          <w:szCs w:val="24"/>
        </w:rPr>
        <w:t xml:space="preserve">        </w:t>
      </w:r>
      <w:r w:rsidRPr="00995AA1">
        <w:rPr>
          <w:rFonts w:ascii="Times New Roman" w:hAnsi="Times New Roman" w:cs="Times New Roman"/>
          <w:sz w:val="24"/>
          <w:szCs w:val="24"/>
        </w:rPr>
        <w:tab/>
        <w:t>- осуществление комплексных мер по стимулированию инновационной  деятельности образовательных учреждений и педагогических работников;</w:t>
      </w:r>
    </w:p>
    <w:p w:rsidR="009625DF" w:rsidRPr="00995AA1" w:rsidRDefault="009625DF" w:rsidP="00995AA1">
      <w:pPr>
        <w:pStyle w:val="ConsPlusNormal"/>
        <w:jc w:val="both"/>
        <w:rPr>
          <w:rFonts w:ascii="Times New Roman" w:hAnsi="Times New Roman" w:cs="Times New Roman"/>
          <w:sz w:val="24"/>
          <w:szCs w:val="24"/>
        </w:rPr>
      </w:pPr>
      <w:r w:rsidRPr="00995AA1">
        <w:rPr>
          <w:rFonts w:ascii="Times New Roman" w:hAnsi="Times New Roman" w:cs="Times New Roman"/>
          <w:sz w:val="24"/>
          <w:szCs w:val="24"/>
        </w:rPr>
        <w:t xml:space="preserve">        </w:t>
      </w:r>
      <w:r w:rsidRPr="00995AA1">
        <w:rPr>
          <w:rFonts w:ascii="Times New Roman" w:hAnsi="Times New Roman" w:cs="Times New Roman"/>
          <w:sz w:val="24"/>
          <w:szCs w:val="24"/>
        </w:rPr>
        <w:tab/>
        <w:t>- обеспечение развития муниципальной системы воспитания и дополнительного образования;</w:t>
      </w:r>
    </w:p>
    <w:p w:rsidR="009625DF" w:rsidRPr="00995AA1" w:rsidRDefault="009625DF" w:rsidP="00995AA1">
      <w:pPr>
        <w:pStyle w:val="ConsPlusNormal"/>
        <w:jc w:val="both"/>
        <w:rPr>
          <w:rFonts w:ascii="Times New Roman" w:hAnsi="Times New Roman" w:cs="Times New Roman"/>
          <w:sz w:val="24"/>
          <w:szCs w:val="24"/>
        </w:rPr>
      </w:pPr>
      <w:r w:rsidRPr="00995AA1">
        <w:rPr>
          <w:rFonts w:ascii="Times New Roman" w:hAnsi="Times New Roman" w:cs="Times New Roman"/>
          <w:sz w:val="24"/>
          <w:szCs w:val="24"/>
        </w:rPr>
        <w:t xml:space="preserve">        </w:t>
      </w:r>
      <w:r w:rsidRPr="00995AA1">
        <w:rPr>
          <w:rFonts w:ascii="Times New Roman" w:hAnsi="Times New Roman" w:cs="Times New Roman"/>
          <w:sz w:val="24"/>
          <w:szCs w:val="24"/>
        </w:rPr>
        <w:tab/>
        <w:t>- обеспечение условий для улучшения качества питания обучающихся, здоровья обучающихся и педагогических работников;</w:t>
      </w:r>
    </w:p>
    <w:p w:rsidR="009625DF" w:rsidRDefault="009625DF" w:rsidP="00995AA1">
      <w:pPr>
        <w:pStyle w:val="ConsPlusNormal"/>
        <w:jc w:val="both"/>
        <w:rPr>
          <w:rFonts w:ascii="Times New Roman" w:hAnsi="Times New Roman" w:cs="Times New Roman"/>
          <w:sz w:val="24"/>
          <w:szCs w:val="24"/>
        </w:rPr>
      </w:pPr>
      <w:r w:rsidRPr="00995AA1">
        <w:rPr>
          <w:rFonts w:ascii="Times New Roman" w:hAnsi="Times New Roman" w:cs="Times New Roman"/>
          <w:sz w:val="24"/>
          <w:szCs w:val="24"/>
        </w:rPr>
        <w:t xml:space="preserve">            -  совершенствование педагогического корпуса.</w:t>
      </w:r>
    </w:p>
    <w:p w:rsidR="009625DF" w:rsidRDefault="009625DF" w:rsidP="004459BE">
      <w:pPr>
        <w:pStyle w:val="ConsPlusNormal"/>
        <w:jc w:val="both"/>
        <w:rPr>
          <w:rFonts w:ascii="Times New Roman" w:hAnsi="Times New Roman" w:cs="Times New Roman"/>
          <w:sz w:val="24"/>
          <w:szCs w:val="24"/>
        </w:rPr>
      </w:pPr>
    </w:p>
    <w:p w:rsidR="009625DF" w:rsidRDefault="009625DF" w:rsidP="004459BE">
      <w:pPr>
        <w:pStyle w:val="ConsPlusNormal"/>
        <w:jc w:val="both"/>
        <w:rPr>
          <w:rFonts w:ascii="Times New Roman" w:hAnsi="Times New Roman" w:cs="Times New Roman"/>
          <w:sz w:val="24"/>
          <w:szCs w:val="24"/>
        </w:rPr>
      </w:pPr>
    </w:p>
    <w:p w:rsidR="009625DF" w:rsidRDefault="009625DF" w:rsidP="004459BE">
      <w:pPr>
        <w:pStyle w:val="ConsPlusNormal"/>
        <w:jc w:val="both"/>
        <w:rPr>
          <w:rFonts w:ascii="Times New Roman" w:hAnsi="Times New Roman" w:cs="Times New Roman"/>
          <w:sz w:val="24"/>
          <w:szCs w:val="24"/>
        </w:rPr>
      </w:pPr>
    </w:p>
    <w:p w:rsidR="009625DF" w:rsidRPr="00DC5A13" w:rsidRDefault="009625DF" w:rsidP="00DC5A13">
      <w:pPr>
        <w:pStyle w:val="ConsPlusNormal"/>
        <w:jc w:val="center"/>
        <w:rPr>
          <w:rFonts w:ascii="Times New Roman" w:hAnsi="Times New Roman" w:cs="Times New Roman"/>
          <w:b/>
          <w:sz w:val="24"/>
          <w:szCs w:val="24"/>
        </w:rPr>
      </w:pPr>
      <w:r w:rsidRPr="00DC5A13">
        <w:rPr>
          <w:rFonts w:ascii="Times New Roman" w:hAnsi="Times New Roman" w:cs="Times New Roman"/>
          <w:b/>
          <w:sz w:val="24"/>
          <w:szCs w:val="24"/>
        </w:rPr>
        <w:t>3. Сроки реализации муниципальной программы</w:t>
      </w:r>
    </w:p>
    <w:p w:rsidR="009625DF" w:rsidRDefault="009625DF" w:rsidP="004459BE">
      <w:pPr>
        <w:pStyle w:val="ConsPlusNormal"/>
        <w:jc w:val="both"/>
        <w:rPr>
          <w:rFonts w:ascii="Times New Roman" w:hAnsi="Times New Roman" w:cs="Times New Roman"/>
          <w:sz w:val="24"/>
          <w:szCs w:val="24"/>
        </w:rPr>
      </w:pPr>
    </w:p>
    <w:p w:rsidR="009625DF" w:rsidRDefault="009625DF" w:rsidP="004459BE">
      <w:pPr>
        <w:pStyle w:val="ConsPlusNormal"/>
        <w:jc w:val="both"/>
        <w:rPr>
          <w:rFonts w:ascii="Times New Roman" w:hAnsi="Times New Roman" w:cs="Times New Roman"/>
          <w:sz w:val="24"/>
          <w:szCs w:val="24"/>
        </w:rPr>
      </w:pPr>
    </w:p>
    <w:p w:rsidR="009625DF" w:rsidRDefault="009625DF" w:rsidP="004459BE">
      <w:pPr>
        <w:pStyle w:val="ConsPlusNormal"/>
        <w:jc w:val="both"/>
        <w:rPr>
          <w:rFonts w:ascii="Times New Roman" w:hAnsi="Times New Roman" w:cs="Times New Roman"/>
          <w:sz w:val="24"/>
          <w:szCs w:val="24"/>
        </w:rPr>
      </w:pPr>
      <w:r w:rsidRPr="00BE2ACE">
        <w:rPr>
          <w:rFonts w:ascii="Times New Roman" w:hAnsi="Times New Roman" w:cs="Times New Roman"/>
          <w:sz w:val="24"/>
          <w:szCs w:val="24"/>
        </w:rPr>
        <w:t>Реализация муниципальной программы осуществляется в течение  2016-2020годы.</w:t>
      </w:r>
    </w:p>
    <w:p w:rsidR="009625DF" w:rsidRDefault="009625DF" w:rsidP="004459BE">
      <w:pPr>
        <w:pStyle w:val="ConsPlusNormal"/>
        <w:jc w:val="both"/>
        <w:rPr>
          <w:rFonts w:ascii="Times New Roman" w:hAnsi="Times New Roman" w:cs="Times New Roman"/>
          <w:sz w:val="24"/>
          <w:szCs w:val="24"/>
        </w:rPr>
      </w:pPr>
    </w:p>
    <w:p w:rsidR="009625DF" w:rsidRPr="00DC5A13" w:rsidRDefault="009625DF" w:rsidP="00DC5A13">
      <w:pPr>
        <w:pStyle w:val="ConsPlusNormal"/>
        <w:jc w:val="center"/>
        <w:rPr>
          <w:rFonts w:ascii="Times New Roman" w:hAnsi="Times New Roman" w:cs="Times New Roman"/>
          <w:b/>
          <w:sz w:val="24"/>
          <w:szCs w:val="24"/>
        </w:rPr>
      </w:pPr>
      <w:r w:rsidRPr="00DC5A13">
        <w:rPr>
          <w:rFonts w:ascii="Times New Roman" w:hAnsi="Times New Roman" w:cs="Times New Roman"/>
          <w:b/>
          <w:sz w:val="24"/>
          <w:szCs w:val="24"/>
        </w:rPr>
        <w:t>4. Ресурсное обеспечение реализации муниципальной программы.</w:t>
      </w:r>
    </w:p>
    <w:p w:rsidR="009625DF" w:rsidRDefault="009625DF" w:rsidP="004459BE">
      <w:pPr>
        <w:pStyle w:val="ConsPlusNormal"/>
        <w:jc w:val="both"/>
        <w:rPr>
          <w:rFonts w:ascii="Times New Roman" w:hAnsi="Times New Roman" w:cs="Times New Roman"/>
          <w:sz w:val="24"/>
          <w:szCs w:val="24"/>
        </w:rPr>
      </w:pPr>
    </w:p>
    <w:p w:rsidR="009625DF" w:rsidRDefault="009625DF" w:rsidP="00D17174">
      <w:pPr>
        <w:pStyle w:val="ConsPlusNormal"/>
        <w:jc w:val="both"/>
        <w:rPr>
          <w:rFonts w:ascii="Times New Roman" w:hAnsi="Times New Roman" w:cs="Times New Roman"/>
          <w:sz w:val="24"/>
          <w:szCs w:val="24"/>
        </w:rPr>
      </w:pPr>
      <w:r w:rsidRPr="00D17174">
        <w:rPr>
          <w:rFonts w:ascii="Times New Roman" w:hAnsi="Times New Roman" w:cs="Times New Roman"/>
          <w:sz w:val="24"/>
          <w:szCs w:val="24"/>
        </w:rPr>
        <w:t xml:space="preserve">        </w:t>
      </w:r>
    </w:p>
    <w:p w:rsidR="009625DF" w:rsidRPr="00D17174" w:rsidRDefault="009625DF" w:rsidP="00D17174">
      <w:pPr>
        <w:pStyle w:val="ConsPlusNormal"/>
        <w:jc w:val="both"/>
        <w:rPr>
          <w:rFonts w:ascii="Times New Roman" w:hAnsi="Times New Roman" w:cs="Times New Roman"/>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79"/>
        <w:gridCol w:w="1590"/>
        <w:gridCol w:w="1417"/>
        <w:gridCol w:w="1418"/>
        <w:gridCol w:w="1417"/>
        <w:gridCol w:w="1276"/>
        <w:gridCol w:w="978"/>
        <w:gridCol w:w="14"/>
      </w:tblGrid>
      <w:tr w:rsidR="009625DF" w:rsidRPr="00764125" w:rsidTr="00DC5A13">
        <w:trPr>
          <w:cantSplit/>
        </w:trPr>
        <w:tc>
          <w:tcPr>
            <w:tcW w:w="1779" w:type="dxa"/>
            <w:vMerge w:val="restart"/>
          </w:tcPr>
          <w:p w:rsidR="009625DF" w:rsidRPr="00764125" w:rsidRDefault="009625DF" w:rsidP="00D35FC9">
            <w:pPr>
              <w:spacing w:after="0" w:line="240" w:lineRule="auto"/>
              <w:rPr>
                <w:rFonts w:ascii="Times New Roman" w:hAnsi="Times New Roman"/>
                <w:color w:val="000000"/>
                <w:sz w:val="20"/>
                <w:szCs w:val="20"/>
                <w:lang w:eastAsia="ru-RU"/>
              </w:rPr>
            </w:pPr>
            <w:r w:rsidRPr="00764125">
              <w:rPr>
                <w:rFonts w:ascii="Times New Roman" w:hAnsi="Times New Roman"/>
                <w:color w:val="000000"/>
                <w:sz w:val="20"/>
                <w:szCs w:val="20"/>
                <w:lang w:eastAsia="ru-RU"/>
              </w:rPr>
              <w:t>Общий объем средств, предусмотренных на реализацию муниципальной программы</w:t>
            </w:r>
          </w:p>
        </w:tc>
        <w:tc>
          <w:tcPr>
            <w:tcW w:w="1590" w:type="dxa"/>
            <w:vMerge w:val="restart"/>
          </w:tcPr>
          <w:p w:rsidR="009625DF" w:rsidRPr="00764125" w:rsidRDefault="009625DF" w:rsidP="00D35FC9">
            <w:pPr>
              <w:spacing w:after="0" w:line="240" w:lineRule="auto"/>
              <w:jc w:val="center"/>
              <w:rPr>
                <w:rFonts w:ascii="Times New Roman" w:hAnsi="Times New Roman"/>
                <w:color w:val="000000"/>
                <w:sz w:val="20"/>
                <w:szCs w:val="20"/>
                <w:lang w:eastAsia="ru-RU"/>
              </w:rPr>
            </w:pPr>
            <w:r w:rsidRPr="00764125">
              <w:rPr>
                <w:rFonts w:ascii="Times New Roman" w:hAnsi="Times New Roman"/>
                <w:color w:val="000000"/>
                <w:sz w:val="20"/>
                <w:szCs w:val="20"/>
                <w:lang w:eastAsia="ru-RU"/>
              </w:rPr>
              <w:t>Финансовые средства,  рублей</w:t>
            </w:r>
          </w:p>
        </w:tc>
        <w:tc>
          <w:tcPr>
            <w:tcW w:w="6520" w:type="dxa"/>
            <w:gridSpan w:val="6"/>
          </w:tcPr>
          <w:p w:rsidR="009625DF" w:rsidRPr="00764125" w:rsidRDefault="009625DF" w:rsidP="00D35FC9">
            <w:pPr>
              <w:spacing w:after="0" w:line="240" w:lineRule="auto"/>
              <w:jc w:val="center"/>
              <w:rPr>
                <w:rFonts w:ascii="Times New Roman" w:hAnsi="Times New Roman"/>
                <w:color w:val="000000"/>
                <w:sz w:val="20"/>
                <w:szCs w:val="20"/>
                <w:lang w:eastAsia="ru-RU"/>
              </w:rPr>
            </w:pPr>
            <w:r w:rsidRPr="00764125">
              <w:rPr>
                <w:rFonts w:ascii="Times New Roman" w:hAnsi="Times New Roman"/>
                <w:color w:val="000000"/>
                <w:sz w:val="20"/>
                <w:szCs w:val="20"/>
                <w:lang w:eastAsia="ru-RU"/>
              </w:rPr>
              <w:t>В том числе ( руб.)</w:t>
            </w:r>
          </w:p>
        </w:tc>
      </w:tr>
      <w:tr w:rsidR="009625DF" w:rsidRPr="00764125" w:rsidTr="00DC5A13">
        <w:trPr>
          <w:gridAfter w:val="1"/>
          <w:wAfter w:w="14" w:type="dxa"/>
          <w:cantSplit/>
        </w:trPr>
        <w:tc>
          <w:tcPr>
            <w:tcW w:w="1779" w:type="dxa"/>
            <w:vMerge/>
          </w:tcPr>
          <w:p w:rsidR="009625DF" w:rsidRPr="00764125" w:rsidRDefault="009625DF" w:rsidP="00D35FC9">
            <w:pPr>
              <w:spacing w:after="0" w:line="240" w:lineRule="auto"/>
              <w:jc w:val="center"/>
              <w:rPr>
                <w:rFonts w:ascii="Times New Roman" w:hAnsi="Times New Roman"/>
                <w:b/>
                <w:bCs/>
                <w:color w:val="000000"/>
                <w:sz w:val="20"/>
                <w:szCs w:val="20"/>
                <w:lang w:eastAsia="ru-RU"/>
              </w:rPr>
            </w:pPr>
          </w:p>
        </w:tc>
        <w:tc>
          <w:tcPr>
            <w:tcW w:w="1590" w:type="dxa"/>
            <w:vMerge/>
          </w:tcPr>
          <w:p w:rsidR="009625DF" w:rsidRPr="00764125" w:rsidRDefault="009625DF" w:rsidP="00D35FC9">
            <w:pPr>
              <w:spacing w:after="0" w:line="240" w:lineRule="auto"/>
              <w:jc w:val="center"/>
              <w:rPr>
                <w:rFonts w:ascii="Times New Roman" w:hAnsi="Times New Roman"/>
                <w:b/>
                <w:bCs/>
                <w:color w:val="000000"/>
                <w:sz w:val="20"/>
                <w:szCs w:val="20"/>
                <w:lang w:eastAsia="ru-RU"/>
              </w:rPr>
            </w:pPr>
          </w:p>
        </w:tc>
        <w:tc>
          <w:tcPr>
            <w:tcW w:w="1417" w:type="dxa"/>
            <w:vAlign w:val="center"/>
          </w:tcPr>
          <w:p w:rsidR="009625DF" w:rsidRPr="00764125" w:rsidRDefault="009625DF" w:rsidP="00D35FC9">
            <w:pPr>
              <w:spacing w:after="0" w:line="240" w:lineRule="auto"/>
              <w:jc w:val="center"/>
              <w:rPr>
                <w:rFonts w:ascii="Times New Roman" w:hAnsi="Times New Roman"/>
                <w:color w:val="000000"/>
                <w:sz w:val="24"/>
                <w:szCs w:val="20"/>
                <w:lang w:eastAsia="ru-RU"/>
              </w:rPr>
            </w:pPr>
            <w:r w:rsidRPr="00764125">
              <w:rPr>
                <w:rFonts w:ascii="Times New Roman" w:hAnsi="Times New Roman"/>
                <w:color w:val="000000"/>
                <w:sz w:val="24"/>
                <w:szCs w:val="20"/>
                <w:lang w:eastAsia="ru-RU"/>
              </w:rPr>
              <w:t>2016 г.</w:t>
            </w:r>
          </w:p>
        </w:tc>
        <w:tc>
          <w:tcPr>
            <w:tcW w:w="1418" w:type="dxa"/>
            <w:vAlign w:val="center"/>
          </w:tcPr>
          <w:p w:rsidR="009625DF" w:rsidRPr="00764125" w:rsidRDefault="009625DF" w:rsidP="00D35FC9">
            <w:pPr>
              <w:spacing w:after="0" w:line="240" w:lineRule="auto"/>
              <w:jc w:val="center"/>
              <w:rPr>
                <w:rFonts w:ascii="Times New Roman" w:hAnsi="Times New Roman"/>
                <w:color w:val="000000"/>
                <w:sz w:val="24"/>
                <w:szCs w:val="20"/>
                <w:lang w:eastAsia="ru-RU"/>
              </w:rPr>
            </w:pPr>
            <w:r w:rsidRPr="00764125">
              <w:rPr>
                <w:rFonts w:ascii="Times New Roman" w:hAnsi="Times New Roman"/>
                <w:color w:val="000000"/>
                <w:sz w:val="24"/>
                <w:szCs w:val="20"/>
                <w:lang w:eastAsia="ru-RU"/>
              </w:rPr>
              <w:t>2017 г.</w:t>
            </w:r>
          </w:p>
        </w:tc>
        <w:tc>
          <w:tcPr>
            <w:tcW w:w="1417" w:type="dxa"/>
            <w:vAlign w:val="center"/>
          </w:tcPr>
          <w:p w:rsidR="009625DF" w:rsidRPr="00764125" w:rsidRDefault="009625DF" w:rsidP="00D35FC9">
            <w:pPr>
              <w:spacing w:after="0" w:line="240" w:lineRule="auto"/>
              <w:jc w:val="center"/>
              <w:rPr>
                <w:rFonts w:ascii="Times New Roman" w:hAnsi="Times New Roman"/>
                <w:color w:val="000000"/>
                <w:sz w:val="24"/>
                <w:szCs w:val="20"/>
                <w:lang w:eastAsia="ru-RU"/>
              </w:rPr>
            </w:pPr>
            <w:r w:rsidRPr="00764125">
              <w:rPr>
                <w:rFonts w:ascii="Times New Roman" w:hAnsi="Times New Roman"/>
                <w:color w:val="000000"/>
                <w:sz w:val="24"/>
                <w:szCs w:val="20"/>
                <w:lang w:eastAsia="ru-RU"/>
              </w:rPr>
              <w:t>2018 г.</w:t>
            </w:r>
          </w:p>
        </w:tc>
        <w:tc>
          <w:tcPr>
            <w:tcW w:w="1276" w:type="dxa"/>
            <w:vAlign w:val="center"/>
          </w:tcPr>
          <w:p w:rsidR="009625DF" w:rsidRPr="00764125" w:rsidRDefault="009625DF" w:rsidP="00D35FC9">
            <w:pPr>
              <w:spacing w:after="0" w:line="240" w:lineRule="auto"/>
              <w:jc w:val="center"/>
              <w:rPr>
                <w:rFonts w:ascii="Times New Roman" w:hAnsi="Times New Roman"/>
                <w:color w:val="000000"/>
                <w:sz w:val="24"/>
                <w:szCs w:val="20"/>
                <w:lang w:eastAsia="ru-RU"/>
              </w:rPr>
            </w:pPr>
            <w:r w:rsidRPr="00764125">
              <w:rPr>
                <w:rFonts w:ascii="Times New Roman" w:hAnsi="Times New Roman"/>
                <w:color w:val="000000"/>
                <w:sz w:val="24"/>
                <w:szCs w:val="20"/>
                <w:lang w:eastAsia="ru-RU"/>
              </w:rPr>
              <w:t>2019 г.</w:t>
            </w:r>
          </w:p>
        </w:tc>
        <w:tc>
          <w:tcPr>
            <w:tcW w:w="978" w:type="dxa"/>
            <w:vAlign w:val="center"/>
          </w:tcPr>
          <w:p w:rsidR="009625DF" w:rsidRPr="00764125" w:rsidRDefault="009625DF" w:rsidP="00DC5A13">
            <w:pPr>
              <w:spacing w:after="0" w:line="240" w:lineRule="auto"/>
              <w:jc w:val="center"/>
              <w:rPr>
                <w:rFonts w:ascii="Times New Roman" w:hAnsi="Times New Roman"/>
                <w:color w:val="000000"/>
                <w:sz w:val="24"/>
                <w:szCs w:val="20"/>
                <w:lang w:eastAsia="ru-RU"/>
              </w:rPr>
            </w:pPr>
            <w:r w:rsidRPr="00764125">
              <w:rPr>
                <w:rFonts w:ascii="Times New Roman" w:hAnsi="Times New Roman"/>
                <w:color w:val="000000"/>
                <w:sz w:val="24"/>
                <w:szCs w:val="20"/>
                <w:lang w:eastAsia="ru-RU"/>
              </w:rPr>
              <w:t>2020г</w:t>
            </w:r>
          </w:p>
        </w:tc>
      </w:tr>
      <w:tr w:rsidR="009625DF" w:rsidRPr="00764125" w:rsidTr="00DC5A13">
        <w:trPr>
          <w:gridAfter w:val="1"/>
          <w:wAfter w:w="14" w:type="dxa"/>
        </w:trPr>
        <w:tc>
          <w:tcPr>
            <w:tcW w:w="1779" w:type="dxa"/>
            <w:vMerge/>
            <w:vAlign w:val="center"/>
          </w:tcPr>
          <w:p w:rsidR="009625DF" w:rsidRPr="00764125" w:rsidRDefault="009625DF" w:rsidP="00D35FC9">
            <w:pPr>
              <w:spacing w:after="0" w:line="240" w:lineRule="auto"/>
              <w:jc w:val="both"/>
              <w:rPr>
                <w:rFonts w:ascii="Times New Roman" w:hAnsi="Times New Roman"/>
                <w:color w:val="000000"/>
                <w:sz w:val="24"/>
                <w:szCs w:val="24"/>
                <w:lang w:eastAsia="ru-RU"/>
              </w:rPr>
            </w:pPr>
          </w:p>
        </w:tc>
        <w:tc>
          <w:tcPr>
            <w:tcW w:w="1590" w:type="dxa"/>
            <w:vAlign w:val="center"/>
          </w:tcPr>
          <w:p w:rsidR="009625DF" w:rsidRPr="00764125" w:rsidRDefault="009625DF" w:rsidP="005E389E">
            <w:pPr>
              <w:widowControl w:val="0"/>
              <w:spacing w:after="0" w:line="240" w:lineRule="auto"/>
              <w:jc w:val="center"/>
              <w:rPr>
                <w:rFonts w:ascii="Times New Roman" w:hAnsi="Times New Roman"/>
                <w:color w:val="000000"/>
                <w:w w:val="90"/>
                <w:sz w:val="24"/>
                <w:szCs w:val="24"/>
                <w:lang w:eastAsia="ru-RU"/>
              </w:rPr>
            </w:pPr>
            <w:r w:rsidRPr="00764125">
              <w:rPr>
                <w:rFonts w:ascii="Times New Roman" w:hAnsi="Times New Roman"/>
                <w:color w:val="000000"/>
                <w:w w:val="90"/>
                <w:sz w:val="24"/>
                <w:szCs w:val="24"/>
                <w:lang w:eastAsia="ru-RU"/>
              </w:rPr>
              <w:t>1 466 758 511,53</w:t>
            </w:r>
          </w:p>
        </w:tc>
        <w:tc>
          <w:tcPr>
            <w:tcW w:w="1417" w:type="dxa"/>
            <w:vAlign w:val="center"/>
          </w:tcPr>
          <w:p w:rsidR="009625DF" w:rsidRPr="00764125" w:rsidRDefault="009625DF" w:rsidP="00D35FC9">
            <w:pPr>
              <w:widowControl w:val="0"/>
              <w:spacing w:after="0" w:line="240" w:lineRule="auto"/>
              <w:jc w:val="center"/>
              <w:rPr>
                <w:rFonts w:ascii="Times New Roman" w:hAnsi="Times New Roman"/>
                <w:color w:val="000000"/>
                <w:w w:val="90"/>
                <w:sz w:val="24"/>
                <w:szCs w:val="24"/>
                <w:lang w:eastAsia="ru-RU"/>
              </w:rPr>
            </w:pPr>
            <w:r w:rsidRPr="00764125">
              <w:rPr>
                <w:rFonts w:ascii="Times New Roman" w:hAnsi="Times New Roman"/>
                <w:color w:val="000000"/>
                <w:w w:val="90"/>
                <w:sz w:val="24"/>
                <w:szCs w:val="24"/>
                <w:lang w:eastAsia="ru-RU"/>
              </w:rPr>
              <w:t>385 997 100,56</w:t>
            </w:r>
          </w:p>
        </w:tc>
        <w:tc>
          <w:tcPr>
            <w:tcW w:w="1418" w:type="dxa"/>
            <w:vAlign w:val="center"/>
          </w:tcPr>
          <w:p w:rsidR="009625DF" w:rsidRPr="00764125" w:rsidRDefault="009625DF" w:rsidP="005E389E">
            <w:pPr>
              <w:widowControl w:val="0"/>
              <w:spacing w:after="0" w:line="240" w:lineRule="auto"/>
              <w:jc w:val="center"/>
              <w:rPr>
                <w:rFonts w:ascii="Times New Roman" w:hAnsi="Times New Roman"/>
                <w:color w:val="000000"/>
                <w:w w:val="90"/>
                <w:sz w:val="24"/>
                <w:szCs w:val="24"/>
                <w:lang w:eastAsia="ru-RU"/>
              </w:rPr>
            </w:pPr>
            <w:r w:rsidRPr="00764125">
              <w:rPr>
                <w:rFonts w:ascii="Times New Roman" w:hAnsi="Times New Roman"/>
                <w:color w:val="000000"/>
                <w:w w:val="90"/>
                <w:sz w:val="24"/>
                <w:szCs w:val="24"/>
                <w:lang w:eastAsia="ru-RU"/>
              </w:rPr>
              <w:t>336 429 258,85</w:t>
            </w:r>
          </w:p>
        </w:tc>
        <w:tc>
          <w:tcPr>
            <w:tcW w:w="1417" w:type="dxa"/>
            <w:vAlign w:val="center"/>
          </w:tcPr>
          <w:p w:rsidR="009625DF" w:rsidRPr="00764125" w:rsidRDefault="009625DF" w:rsidP="00D35FC9">
            <w:pPr>
              <w:widowControl w:val="0"/>
              <w:spacing w:after="0" w:line="240" w:lineRule="auto"/>
              <w:jc w:val="center"/>
              <w:rPr>
                <w:rFonts w:ascii="Times New Roman" w:hAnsi="Times New Roman"/>
                <w:color w:val="000000"/>
                <w:w w:val="90"/>
                <w:sz w:val="24"/>
                <w:szCs w:val="24"/>
                <w:lang w:eastAsia="ru-RU"/>
              </w:rPr>
            </w:pPr>
            <w:r w:rsidRPr="00764125">
              <w:rPr>
                <w:rFonts w:ascii="Times New Roman" w:hAnsi="Times New Roman"/>
                <w:color w:val="000000"/>
                <w:w w:val="90"/>
                <w:sz w:val="24"/>
                <w:szCs w:val="24"/>
                <w:lang w:eastAsia="ru-RU"/>
              </w:rPr>
              <w:t xml:space="preserve">373400547,86 </w:t>
            </w:r>
          </w:p>
        </w:tc>
        <w:tc>
          <w:tcPr>
            <w:tcW w:w="1276" w:type="dxa"/>
            <w:vAlign w:val="center"/>
          </w:tcPr>
          <w:p w:rsidR="009625DF" w:rsidRPr="00764125" w:rsidRDefault="009625DF" w:rsidP="000A094C">
            <w:pPr>
              <w:widowControl w:val="0"/>
              <w:spacing w:after="0" w:line="240" w:lineRule="auto"/>
              <w:ind w:left="-108" w:right="-108"/>
              <w:jc w:val="center"/>
              <w:rPr>
                <w:rFonts w:ascii="Times New Roman" w:hAnsi="Times New Roman"/>
                <w:color w:val="000000"/>
                <w:w w:val="90"/>
                <w:sz w:val="24"/>
                <w:szCs w:val="24"/>
                <w:lang w:eastAsia="ru-RU"/>
              </w:rPr>
            </w:pPr>
            <w:r w:rsidRPr="00764125">
              <w:rPr>
                <w:rFonts w:ascii="Times New Roman" w:hAnsi="Times New Roman"/>
                <w:color w:val="000000"/>
                <w:w w:val="90"/>
                <w:sz w:val="24"/>
                <w:szCs w:val="24"/>
                <w:lang w:eastAsia="ru-RU"/>
              </w:rPr>
              <w:t>370 931 604,76</w:t>
            </w:r>
          </w:p>
        </w:tc>
        <w:tc>
          <w:tcPr>
            <w:tcW w:w="978" w:type="dxa"/>
            <w:vAlign w:val="center"/>
          </w:tcPr>
          <w:p w:rsidR="009625DF" w:rsidRPr="00764125" w:rsidRDefault="009625DF" w:rsidP="004927FE">
            <w:pPr>
              <w:widowControl w:val="0"/>
              <w:spacing w:after="0" w:line="240" w:lineRule="auto"/>
              <w:ind w:right="-108"/>
              <w:jc w:val="center"/>
              <w:rPr>
                <w:rFonts w:ascii="Times New Roman" w:hAnsi="Times New Roman"/>
                <w:color w:val="000000"/>
                <w:w w:val="90"/>
                <w:sz w:val="24"/>
                <w:szCs w:val="24"/>
                <w:lang w:eastAsia="ru-RU"/>
              </w:rPr>
            </w:pPr>
            <w:r w:rsidRPr="00764125">
              <w:rPr>
                <w:rFonts w:ascii="Times New Roman" w:hAnsi="Times New Roman"/>
                <w:color w:val="000000"/>
                <w:w w:val="90"/>
                <w:sz w:val="24"/>
                <w:szCs w:val="24"/>
                <w:lang w:eastAsia="ru-RU"/>
              </w:rPr>
              <w:t>375 675 031,22</w:t>
            </w:r>
          </w:p>
        </w:tc>
      </w:tr>
    </w:tbl>
    <w:p w:rsidR="009625DF" w:rsidRPr="00764125" w:rsidRDefault="009625DF" w:rsidP="00D17174">
      <w:pPr>
        <w:pStyle w:val="ConsPlusNormal"/>
        <w:jc w:val="both"/>
        <w:rPr>
          <w:rFonts w:ascii="Times New Roman" w:hAnsi="Times New Roman" w:cs="Times New Roman"/>
          <w:color w:val="000000"/>
          <w:sz w:val="24"/>
          <w:szCs w:val="24"/>
        </w:rPr>
      </w:pPr>
    </w:p>
    <w:p w:rsidR="009625DF" w:rsidRPr="00764125" w:rsidRDefault="009625DF" w:rsidP="004459BE">
      <w:pPr>
        <w:pStyle w:val="ConsPlusNormal"/>
        <w:jc w:val="both"/>
        <w:rPr>
          <w:rFonts w:ascii="Times New Roman" w:hAnsi="Times New Roman" w:cs="Times New Roman"/>
          <w:color w:val="000000"/>
          <w:sz w:val="24"/>
          <w:szCs w:val="24"/>
        </w:rPr>
      </w:pPr>
    </w:p>
    <w:p w:rsidR="009625DF" w:rsidRPr="00DC5A13" w:rsidRDefault="009625DF" w:rsidP="00DC5A13">
      <w:pPr>
        <w:pStyle w:val="ConsPlusNormal"/>
        <w:jc w:val="center"/>
        <w:rPr>
          <w:rFonts w:ascii="Times New Roman" w:hAnsi="Times New Roman" w:cs="Times New Roman"/>
          <w:b/>
          <w:sz w:val="24"/>
          <w:szCs w:val="24"/>
        </w:rPr>
      </w:pPr>
      <w:r w:rsidRPr="00DC5A13">
        <w:rPr>
          <w:rFonts w:ascii="Times New Roman" w:hAnsi="Times New Roman" w:cs="Times New Roman"/>
          <w:b/>
          <w:sz w:val="24"/>
          <w:szCs w:val="24"/>
        </w:rPr>
        <w:t>5. Основные меры правового регулирования, направленные на достижение целей и решение задач муниципальной программы.</w:t>
      </w:r>
    </w:p>
    <w:p w:rsidR="009625DF" w:rsidRDefault="009625DF" w:rsidP="004459BE">
      <w:pPr>
        <w:pStyle w:val="ConsPlusNormal"/>
        <w:jc w:val="both"/>
        <w:rPr>
          <w:rFonts w:ascii="Times New Roman" w:hAnsi="Times New Roman" w:cs="Times New Roman"/>
          <w:sz w:val="24"/>
          <w:szCs w:val="24"/>
        </w:rPr>
      </w:pPr>
    </w:p>
    <w:p w:rsidR="009625DF" w:rsidRDefault="009625DF" w:rsidP="004459BE">
      <w:pPr>
        <w:pStyle w:val="ConsPlusNormal"/>
        <w:jc w:val="both"/>
        <w:rPr>
          <w:rFonts w:ascii="Times New Roman" w:hAnsi="Times New Roman" w:cs="Times New Roman"/>
          <w:sz w:val="24"/>
          <w:szCs w:val="24"/>
        </w:rPr>
      </w:pPr>
      <w:r w:rsidRPr="00296BF8">
        <w:rPr>
          <w:rFonts w:ascii="Times New Roman" w:hAnsi="Times New Roman" w:cs="Times New Roman"/>
          <w:sz w:val="24"/>
          <w:szCs w:val="24"/>
        </w:rPr>
        <w:t>В рамках реализации государственной программы принятие новых нормативных актов и внесение изменений в действующие нормативные акты не планируется.</w:t>
      </w:r>
    </w:p>
    <w:p w:rsidR="009625DF" w:rsidRDefault="009625DF" w:rsidP="004459BE">
      <w:pPr>
        <w:pStyle w:val="ConsPlusNormal"/>
        <w:jc w:val="both"/>
        <w:rPr>
          <w:rFonts w:ascii="Times New Roman" w:hAnsi="Times New Roman" w:cs="Times New Roman"/>
          <w:sz w:val="24"/>
          <w:szCs w:val="24"/>
        </w:rPr>
      </w:pPr>
    </w:p>
    <w:p w:rsidR="009625DF" w:rsidRDefault="009625DF" w:rsidP="004459BE">
      <w:pPr>
        <w:pStyle w:val="ConsPlusNormal"/>
        <w:jc w:val="both"/>
        <w:rPr>
          <w:rFonts w:ascii="Times New Roman" w:hAnsi="Times New Roman" w:cs="Times New Roman"/>
          <w:sz w:val="24"/>
          <w:szCs w:val="24"/>
        </w:rPr>
      </w:pPr>
    </w:p>
    <w:p w:rsidR="009625DF" w:rsidRPr="00DC5A13" w:rsidRDefault="009625DF" w:rsidP="00DC5A13">
      <w:pPr>
        <w:pStyle w:val="ConsPlusNormal"/>
        <w:jc w:val="center"/>
        <w:rPr>
          <w:rFonts w:ascii="Times New Roman" w:hAnsi="Times New Roman" w:cs="Times New Roman"/>
          <w:b/>
          <w:sz w:val="24"/>
          <w:szCs w:val="24"/>
        </w:rPr>
      </w:pPr>
      <w:r w:rsidRPr="00DC5A13">
        <w:rPr>
          <w:rFonts w:ascii="Times New Roman" w:hAnsi="Times New Roman" w:cs="Times New Roman"/>
          <w:b/>
          <w:sz w:val="24"/>
          <w:szCs w:val="24"/>
        </w:rPr>
        <w:t>6. Состав муниципальной программы.</w:t>
      </w:r>
    </w:p>
    <w:p w:rsidR="009625DF" w:rsidRPr="00AF6A2A" w:rsidRDefault="009625DF" w:rsidP="00AF6A2A">
      <w:pPr>
        <w:pStyle w:val="ConsPlusNormal"/>
        <w:ind w:firstLine="708"/>
        <w:jc w:val="both"/>
        <w:rPr>
          <w:rFonts w:ascii="Times New Roman" w:hAnsi="Times New Roman" w:cs="Times New Roman"/>
          <w:sz w:val="24"/>
          <w:szCs w:val="24"/>
        </w:rPr>
      </w:pPr>
      <w:r w:rsidRPr="00AF6A2A">
        <w:rPr>
          <w:rFonts w:ascii="Times New Roman" w:hAnsi="Times New Roman" w:cs="Times New Roman"/>
          <w:sz w:val="24"/>
          <w:szCs w:val="24"/>
        </w:rPr>
        <w:t xml:space="preserve">В состав муниципальной программы входит подпрограмма </w:t>
      </w:r>
      <w:r w:rsidRPr="00AF6A2A">
        <w:rPr>
          <w:rFonts w:ascii="Times New Roman" w:hAnsi="Times New Roman"/>
          <w:sz w:val="24"/>
          <w:szCs w:val="24"/>
        </w:rPr>
        <w:t>«Безопасность дорожного движения» (2017-20</w:t>
      </w:r>
      <w:r>
        <w:rPr>
          <w:rFonts w:ascii="Times New Roman" w:hAnsi="Times New Roman"/>
          <w:sz w:val="24"/>
          <w:szCs w:val="24"/>
        </w:rPr>
        <w:t>20</w:t>
      </w:r>
      <w:r w:rsidRPr="00AF6A2A">
        <w:rPr>
          <w:rFonts w:ascii="Times New Roman" w:hAnsi="Times New Roman"/>
          <w:sz w:val="24"/>
          <w:szCs w:val="24"/>
        </w:rPr>
        <w:t xml:space="preserve"> годы) и мероприятия муниципальной программы</w:t>
      </w:r>
      <w:r>
        <w:rPr>
          <w:rFonts w:ascii="Times New Roman" w:hAnsi="Times New Roman"/>
          <w:sz w:val="24"/>
          <w:szCs w:val="24"/>
        </w:rPr>
        <w:t>, которые отражены в приложении 1.</w:t>
      </w:r>
    </w:p>
    <w:p w:rsidR="009625DF" w:rsidRDefault="009625DF" w:rsidP="004459BE">
      <w:pPr>
        <w:pStyle w:val="ConsPlusNormal"/>
        <w:jc w:val="both"/>
        <w:rPr>
          <w:rFonts w:ascii="Times New Roman" w:hAnsi="Times New Roman" w:cs="Times New Roman"/>
          <w:sz w:val="24"/>
          <w:szCs w:val="24"/>
        </w:rPr>
      </w:pPr>
    </w:p>
    <w:p w:rsidR="009625DF" w:rsidRDefault="009625DF" w:rsidP="004459BE">
      <w:pPr>
        <w:pStyle w:val="ConsPlusNormal"/>
        <w:jc w:val="both"/>
        <w:rPr>
          <w:rFonts w:ascii="Times New Roman" w:hAnsi="Times New Roman" w:cs="Times New Roman"/>
          <w:sz w:val="24"/>
          <w:szCs w:val="24"/>
        </w:rPr>
      </w:pPr>
    </w:p>
    <w:p w:rsidR="009625DF" w:rsidRDefault="009625DF" w:rsidP="004459BE">
      <w:pPr>
        <w:pStyle w:val="ConsPlusNormal"/>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05BB">
        <w:rPr>
          <w:rFonts w:ascii="Times New Roman" w:hAnsi="Times New Roman" w:cs="Times New Roman"/>
          <w:b/>
          <w:sz w:val="24"/>
          <w:szCs w:val="24"/>
        </w:rPr>
        <w:t>7. Ожидаемые результаты муниципальной программы</w:t>
      </w:r>
    </w:p>
    <w:p w:rsidR="009625DF" w:rsidRPr="006205BB" w:rsidRDefault="009625DF" w:rsidP="004459BE">
      <w:pPr>
        <w:pStyle w:val="ConsPlusNormal"/>
        <w:jc w:val="both"/>
        <w:rPr>
          <w:rFonts w:ascii="Times New Roman" w:hAnsi="Times New Roman" w:cs="Times New Roman"/>
          <w:b/>
          <w:sz w:val="24"/>
          <w:szCs w:val="24"/>
        </w:rPr>
      </w:pPr>
    </w:p>
    <w:p w:rsidR="009625DF" w:rsidRPr="006205BB" w:rsidRDefault="009625DF" w:rsidP="004459BE">
      <w:pPr>
        <w:pStyle w:val="ConsPlusNormal"/>
        <w:jc w:val="both"/>
        <w:rPr>
          <w:rFonts w:ascii="Times New Roman" w:hAnsi="Times New Roman" w:cs="Times New Roman"/>
          <w:sz w:val="24"/>
          <w:szCs w:val="24"/>
        </w:rPr>
      </w:pPr>
      <w:r w:rsidRPr="006205BB">
        <w:rPr>
          <w:rFonts w:ascii="Times New Roman" w:hAnsi="Times New Roman" w:cs="Times New Roman"/>
          <w:sz w:val="24"/>
          <w:szCs w:val="24"/>
        </w:rPr>
        <w:t>Сведения о показателях (индикаторах) муниципальной программы представлены в приложении 2</w:t>
      </w:r>
    </w:p>
    <w:p w:rsidR="009625DF" w:rsidRDefault="009625DF" w:rsidP="0040742C">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p>
    <w:p w:rsidR="009625DF" w:rsidRDefault="009625DF" w:rsidP="0040742C">
      <w:pPr>
        <w:pStyle w:val="ConsPlusNormal"/>
        <w:jc w:val="both"/>
        <w:rPr>
          <w:rFonts w:ascii="Times New Roman" w:hAnsi="Times New Roman" w:cs="Times New Roman"/>
          <w:sz w:val="24"/>
          <w:szCs w:val="24"/>
        </w:rPr>
      </w:pPr>
    </w:p>
    <w:p w:rsidR="009625DF" w:rsidRPr="00F44ABD" w:rsidRDefault="009625DF" w:rsidP="006177D9">
      <w:pPr>
        <w:widowControl w:val="0"/>
        <w:autoSpaceDE w:val="0"/>
        <w:autoSpaceDN w:val="0"/>
        <w:adjustRightInd w:val="0"/>
        <w:spacing w:before="120" w:after="0" w:line="252" w:lineRule="auto"/>
        <w:ind w:left="360" w:hanging="240"/>
        <w:jc w:val="both"/>
        <w:rPr>
          <w:rFonts w:ascii="Times New Roman" w:hAnsi="Times New Roman" w:cs="Arial"/>
          <w:b/>
          <w:sz w:val="24"/>
          <w:szCs w:val="24"/>
          <w:lang w:eastAsia="ru-RU"/>
        </w:rPr>
      </w:pPr>
      <w:r w:rsidRPr="00F44ABD">
        <w:rPr>
          <w:rFonts w:ascii="Times New Roman" w:hAnsi="Times New Roman" w:cs="Arial"/>
          <w:sz w:val="24"/>
          <w:szCs w:val="24"/>
          <w:lang w:eastAsia="ru-RU"/>
        </w:rPr>
        <w:t xml:space="preserve">                            </w:t>
      </w:r>
      <w:r w:rsidRPr="00F44ABD">
        <w:rPr>
          <w:rFonts w:ascii="Times New Roman" w:hAnsi="Times New Roman" w:cs="Arial"/>
          <w:b/>
          <w:sz w:val="24"/>
          <w:szCs w:val="24"/>
          <w:lang w:eastAsia="ru-RU"/>
        </w:rPr>
        <w:t xml:space="preserve"> МЕТОДИКА  РАСЧЕТА ИНДИКАТОРОВ: </w:t>
      </w:r>
    </w:p>
    <w:p w:rsidR="009625DF" w:rsidRPr="00F44ABD" w:rsidRDefault="009625DF" w:rsidP="006177D9">
      <w:pPr>
        <w:spacing w:after="0" w:line="240" w:lineRule="auto"/>
        <w:ind w:left="360"/>
        <w:jc w:val="center"/>
        <w:rPr>
          <w:rFonts w:ascii="Times New Roman" w:hAnsi="Times New Roman"/>
          <w:b/>
          <w:color w:val="000000"/>
          <w:sz w:val="24"/>
          <w:szCs w:val="24"/>
        </w:rPr>
      </w:pPr>
    </w:p>
    <w:p w:rsidR="009625DF" w:rsidRPr="00F44ABD" w:rsidRDefault="009625DF" w:rsidP="006177D9">
      <w:pPr>
        <w:spacing w:after="0" w:line="240" w:lineRule="auto"/>
        <w:ind w:left="360"/>
        <w:jc w:val="both"/>
        <w:rPr>
          <w:rFonts w:ascii="Times New Roman" w:hAnsi="Times New Roman"/>
          <w:sz w:val="24"/>
          <w:szCs w:val="24"/>
        </w:rPr>
      </w:pPr>
      <w:r w:rsidRPr="00F44ABD">
        <w:rPr>
          <w:rFonts w:ascii="Times New Roman" w:hAnsi="Times New Roman"/>
          <w:sz w:val="24"/>
          <w:szCs w:val="24"/>
        </w:rPr>
        <w:t xml:space="preserve">1.  Д шк. =  Доля школьников, обучающихся по ФГС </w:t>
      </w:r>
    </w:p>
    <w:p w:rsidR="009625DF" w:rsidRPr="00F44ABD" w:rsidRDefault="009625DF" w:rsidP="006177D9">
      <w:pPr>
        <w:spacing w:after="0" w:line="240" w:lineRule="auto"/>
        <w:ind w:left="360"/>
        <w:jc w:val="both"/>
        <w:rPr>
          <w:rFonts w:ascii="Times New Roman" w:hAnsi="Times New Roman"/>
          <w:b/>
          <w:sz w:val="24"/>
          <w:szCs w:val="24"/>
        </w:rPr>
      </w:pPr>
      <w:r w:rsidRPr="00F44ABD">
        <w:rPr>
          <w:rFonts w:ascii="Times New Roman" w:hAnsi="Times New Roman"/>
          <w:sz w:val="24"/>
          <w:szCs w:val="24"/>
        </w:rPr>
        <w:t xml:space="preserve">                    --------------------------------------------      х  100 %    </w:t>
      </w:r>
    </w:p>
    <w:p w:rsidR="009625DF" w:rsidRPr="00F44ABD" w:rsidRDefault="009625DF" w:rsidP="006177D9">
      <w:pPr>
        <w:spacing w:after="0" w:line="240" w:lineRule="auto"/>
        <w:jc w:val="both"/>
        <w:rPr>
          <w:rFonts w:ascii="Times New Roman" w:hAnsi="Times New Roman"/>
          <w:sz w:val="24"/>
          <w:szCs w:val="24"/>
        </w:rPr>
      </w:pPr>
      <w:r w:rsidRPr="00F44ABD">
        <w:rPr>
          <w:rFonts w:ascii="Times New Roman" w:hAnsi="Times New Roman"/>
          <w:sz w:val="24"/>
          <w:szCs w:val="24"/>
        </w:rPr>
        <w:t xml:space="preserve">                            Число  учащихся, всего</w:t>
      </w:r>
    </w:p>
    <w:p w:rsidR="009625DF" w:rsidRPr="00F44ABD" w:rsidRDefault="009625DF" w:rsidP="006177D9">
      <w:pPr>
        <w:spacing w:after="0" w:line="240" w:lineRule="auto"/>
        <w:jc w:val="both"/>
        <w:rPr>
          <w:rFonts w:ascii="Times New Roman" w:hAnsi="Times New Roman"/>
          <w:sz w:val="24"/>
          <w:szCs w:val="24"/>
        </w:rPr>
      </w:pPr>
    </w:p>
    <w:p w:rsidR="009625DF" w:rsidRPr="00F44ABD" w:rsidRDefault="009625DF" w:rsidP="006177D9">
      <w:pPr>
        <w:spacing w:after="0" w:line="240" w:lineRule="auto"/>
        <w:jc w:val="both"/>
        <w:rPr>
          <w:rFonts w:ascii="Times New Roman" w:hAnsi="Times New Roman"/>
          <w:sz w:val="24"/>
          <w:szCs w:val="24"/>
        </w:rPr>
      </w:pPr>
    </w:p>
    <w:p w:rsidR="009625DF" w:rsidRPr="00F44ABD" w:rsidRDefault="009625DF" w:rsidP="006177D9">
      <w:pPr>
        <w:widowControl w:val="0"/>
        <w:numPr>
          <w:ilvl w:val="0"/>
          <w:numId w:val="1"/>
        </w:numPr>
        <w:spacing w:before="200" w:after="0" w:line="240" w:lineRule="auto"/>
        <w:jc w:val="both"/>
        <w:rPr>
          <w:rFonts w:ascii="Times New Roman" w:hAnsi="Times New Roman"/>
          <w:sz w:val="24"/>
          <w:szCs w:val="24"/>
        </w:rPr>
      </w:pPr>
      <w:r w:rsidRPr="00F44ABD">
        <w:rPr>
          <w:rFonts w:ascii="Times New Roman" w:hAnsi="Times New Roman"/>
          <w:sz w:val="24"/>
          <w:szCs w:val="24"/>
        </w:rPr>
        <w:t>К  =    Кол-во компьютеров</w:t>
      </w:r>
    </w:p>
    <w:p w:rsidR="009625DF" w:rsidRPr="00F44ABD" w:rsidRDefault="009625DF" w:rsidP="006177D9">
      <w:pPr>
        <w:spacing w:after="0" w:line="240" w:lineRule="auto"/>
        <w:ind w:left="360"/>
        <w:jc w:val="both"/>
        <w:rPr>
          <w:rFonts w:ascii="Times New Roman" w:hAnsi="Times New Roman"/>
          <w:sz w:val="24"/>
          <w:szCs w:val="24"/>
        </w:rPr>
      </w:pPr>
      <w:r w:rsidRPr="00F44ABD">
        <w:rPr>
          <w:rFonts w:ascii="Times New Roman" w:hAnsi="Times New Roman"/>
          <w:sz w:val="24"/>
          <w:szCs w:val="24"/>
        </w:rPr>
        <w:t xml:space="preserve">                -----------------------------    х  100 % </w:t>
      </w:r>
    </w:p>
    <w:p w:rsidR="009625DF" w:rsidRPr="00F44ABD" w:rsidRDefault="009625DF" w:rsidP="006177D9">
      <w:pPr>
        <w:autoSpaceDE w:val="0"/>
        <w:autoSpaceDN w:val="0"/>
        <w:adjustRightInd w:val="0"/>
        <w:spacing w:after="0" w:line="240" w:lineRule="auto"/>
        <w:outlineLvl w:val="1"/>
        <w:rPr>
          <w:rFonts w:ascii="Times New Roman" w:hAnsi="Times New Roman"/>
          <w:sz w:val="24"/>
          <w:szCs w:val="24"/>
          <w:lang w:eastAsia="ru-RU"/>
        </w:rPr>
      </w:pPr>
      <w:r w:rsidRPr="00F44ABD">
        <w:rPr>
          <w:rFonts w:ascii="Times New Roman" w:hAnsi="Times New Roman"/>
          <w:sz w:val="24"/>
          <w:szCs w:val="24"/>
          <w:lang w:eastAsia="ru-RU"/>
        </w:rPr>
        <w:t xml:space="preserve">                      Число учащихся, всего</w:t>
      </w:r>
    </w:p>
    <w:p w:rsidR="009625DF" w:rsidRPr="00F44ABD" w:rsidRDefault="009625DF" w:rsidP="006177D9">
      <w:pPr>
        <w:autoSpaceDE w:val="0"/>
        <w:autoSpaceDN w:val="0"/>
        <w:adjustRightInd w:val="0"/>
        <w:spacing w:after="0" w:line="240" w:lineRule="auto"/>
        <w:outlineLvl w:val="1"/>
        <w:rPr>
          <w:rFonts w:ascii="Times New Roman" w:hAnsi="Times New Roman"/>
          <w:sz w:val="24"/>
          <w:szCs w:val="24"/>
          <w:lang w:eastAsia="ru-RU"/>
        </w:rPr>
      </w:pPr>
    </w:p>
    <w:p w:rsidR="009625DF" w:rsidRPr="00F44ABD" w:rsidRDefault="009625DF" w:rsidP="006177D9">
      <w:pPr>
        <w:autoSpaceDE w:val="0"/>
        <w:autoSpaceDN w:val="0"/>
        <w:adjustRightInd w:val="0"/>
        <w:spacing w:after="0" w:line="240" w:lineRule="auto"/>
        <w:outlineLvl w:val="1"/>
        <w:rPr>
          <w:rFonts w:ascii="Times New Roman" w:hAnsi="Times New Roman"/>
          <w:sz w:val="24"/>
          <w:szCs w:val="24"/>
          <w:lang w:eastAsia="ru-RU"/>
        </w:rPr>
      </w:pPr>
    </w:p>
    <w:p w:rsidR="009625DF" w:rsidRPr="00F44ABD" w:rsidRDefault="009625DF" w:rsidP="006177D9">
      <w:pPr>
        <w:widowControl w:val="0"/>
        <w:numPr>
          <w:ilvl w:val="0"/>
          <w:numId w:val="1"/>
        </w:numPr>
        <w:autoSpaceDE w:val="0"/>
        <w:autoSpaceDN w:val="0"/>
        <w:adjustRightInd w:val="0"/>
        <w:spacing w:before="200" w:after="0" w:line="240" w:lineRule="auto"/>
        <w:jc w:val="both"/>
        <w:outlineLvl w:val="1"/>
        <w:rPr>
          <w:rFonts w:ascii="Times New Roman" w:hAnsi="Times New Roman"/>
          <w:sz w:val="24"/>
          <w:szCs w:val="24"/>
          <w:lang w:eastAsia="ru-RU"/>
        </w:rPr>
      </w:pPr>
      <w:r w:rsidRPr="00F44ABD">
        <w:rPr>
          <w:rFonts w:ascii="Times New Roman" w:hAnsi="Times New Roman"/>
          <w:sz w:val="24"/>
          <w:szCs w:val="24"/>
          <w:lang w:eastAsia="ru-RU"/>
        </w:rPr>
        <w:t>Д  эн  =  Объем потребления энергоресурсов текущий</w:t>
      </w:r>
    </w:p>
    <w:p w:rsidR="009625DF" w:rsidRPr="00F44ABD" w:rsidRDefault="009625DF" w:rsidP="006177D9">
      <w:pPr>
        <w:autoSpaceDE w:val="0"/>
        <w:autoSpaceDN w:val="0"/>
        <w:adjustRightInd w:val="0"/>
        <w:spacing w:after="0" w:line="240" w:lineRule="auto"/>
        <w:ind w:left="360"/>
        <w:outlineLvl w:val="1"/>
        <w:rPr>
          <w:rFonts w:ascii="Times New Roman" w:hAnsi="Times New Roman"/>
          <w:sz w:val="24"/>
          <w:szCs w:val="24"/>
          <w:lang w:eastAsia="ru-RU"/>
        </w:rPr>
      </w:pPr>
      <w:r w:rsidRPr="00F44ABD">
        <w:rPr>
          <w:rFonts w:ascii="Times New Roman" w:hAnsi="Times New Roman"/>
          <w:sz w:val="24"/>
          <w:szCs w:val="24"/>
          <w:lang w:eastAsia="ru-RU"/>
        </w:rPr>
        <w:t xml:space="preserve">                      ----------------------------------------------------------   х  100 %</w:t>
      </w:r>
    </w:p>
    <w:p w:rsidR="009625DF" w:rsidRPr="00F44ABD" w:rsidRDefault="009625DF" w:rsidP="006177D9">
      <w:pPr>
        <w:autoSpaceDE w:val="0"/>
        <w:autoSpaceDN w:val="0"/>
        <w:adjustRightInd w:val="0"/>
        <w:spacing w:after="0" w:line="240" w:lineRule="auto"/>
        <w:ind w:left="360"/>
        <w:outlineLvl w:val="1"/>
        <w:rPr>
          <w:rFonts w:ascii="Times New Roman" w:hAnsi="Times New Roman"/>
          <w:sz w:val="24"/>
          <w:szCs w:val="24"/>
          <w:lang w:eastAsia="ru-RU"/>
        </w:rPr>
      </w:pPr>
      <w:r w:rsidRPr="00F44ABD">
        <w:rPr>
          <w:rFonts w:ascii="Times New Roman" w:hAnsi="Times New Roman"/>
          <w:sz w:val="24"/>
          <w:szCs w:val="24"/>
          <w:lang w:eastAsia="ru-RU"/>
        </w:rPr>
        <w:t xml:space="preserve">                     Объем потребления энергоресурсов прошлого года  </w:t>
      </w:r>
    </w:p>
    <w:p w:rsidR="009625DF" w:rsidRPr="00F44ABD" w:rsidRDefault="009625DF" w:rsidP="006177D9">
      <w:pPr>
        <w:autoSpaceDE w:val="0"/>
        <w:autoSpaceDN w:val="0"/>
        <w:adjustRightInd w:val="0"/>
        <w:spacing w:after="0" w:line="240" w:lineRule="auto"/>
        <w:ind w:left="360"/>
        <w:outlineLvl w:val="1"/>
        <w:rPr>
          <w:rFonts w:ascii="Times New Roman" w:hAnsi="Times New Roman"/>
          <w:sz w:val="24"/>
          <w:szCs w:val="24"/>
          <w:lang w:eastAsia="ru-RU"/>
        </w:rPr>
      </w:pPr>
    </w:p>
    <w:p w:rsidR="009625DF" w:rsidRPr="00F44ABD" w:rsidRDefault="009625DF" w:rsidP="006177D9">
      <w:pPr>
        <w:autoSpaceDE w:val="0"/>
        <w:autoSpaceDN w:val="0"/>
        <w:adjustRightInd w:val="0"/>
        <w:spacing w:after="0" w:line="240" w:lineRule="auto"/>
        <w:ind w:left="360"/>
        <w:outlineLvl w:val="1"/>
        <w:rPr>
          <w:rFonts w:ascii="Times New Roman" w:hAnsi="Times New Roman"/>
          <w:sz w:val="24"/>
          <w:szCs w:val="24"/>
          <w:lang w:eastAsia="ru-RU"/>
        </w:rPr>
      </w:pPr>
    </w:p>
    <w:p w:rsidR="009625DF" w:rsidRPr="00F44ABD" w:rsidRDefault="009625DF" w:rsidP="006177D9">
      <w:pPr>
        <w:widowControl w:val="0"/>
        <w:numPr>
          <w:ilvl w:val="0"/>
          <w:numId w:val="1"/>
        </w:numPr>
        <w:autoSpaceDE w:val="0"/>
        <w:autoSpaceDN w:val="0"/>
        <w:adjustRightInd w:val="0"/>
        <w:spacing w:before="200" w:after="0" w:line="240" w:lineRule="auto"/>
        <w:jc w:val="both"/>
        <w:outlineLvl w:val="1"/>
        <w:rPr>
          <w:rFonts w:ascii="Times New Roman" w:hAnsi="Times New Roman"/>
          <w:sz w:val="24"/>
          <w:szCs w:val="24"/>
          <w:lang w:eastAsia="ru-RU"/>
        </w:rPr>
      </w:pPr>
      <w:r w:rsidRPr="00F44ABD">
        <w:rPr>
          <w:rFonts w:ascii="Times New Roman" w:hAnsi="Times New Roman"/>
          <w:sz w:val="24"/>
          <w:szCs w:val="24"/>
          <w:lang w:eastAsia="ru-RU"/>
        </w:rPr>
        <w:t>Д  уч =  Число учителей, получивших первую, высшую квалификацию</w:t>
      </w:r>
    </w:p>
    <w:p w:rsidR="009625DF" w:rsidRPr="00F44ABD" w:rsidRDefault="009625DF" w:rsidP="006177D9">
      <w:pPr>
        <w:autoSpaceDE w:val="0"/>
        <w:autoSpaceDN w:val="0"/>
        <w:adjustRightInd w:val="0"/>
        <w:spacing w:after="0" w:line="240" w:lineRule="auto"/>
        <w:ind w:left="360"/>
        <w:outlineLvl w:val="1"/>
        <w:rPr>
          <w:rFonts w:ascii="Times New Roman" w:hAnsi="Times New Roman"/>
          <w:sz w:val="24"/>
          <w:szCs w:val="24"/>
          <w:lang w:eastAsia="ru-RU"/>
        </w:rPr>
      </w:pPr>
      <w:r w:rsidRPr="00F44ABD">
        <w:rPr>
          <w:rFonts w:ascii="Times New Roman" w:hAnsi="Times New Roman"/>
          <w:sz w:val="24"/>
          <w:szCs w:val="24"/>
          <w:lang w:eastAsia="ru-RU"/>
        </w:rPr>
        <w:t xml:space="preserve">                     --------------------------------------------------------------------------------   х 100 %  </w:t>
      </w:r>
    </w:p>
    <w:p w:rsidR="009625DF" w:rsidRPr="00F44ABD" w:rsidRDefault="009625DF" w:rsidP="006177D9">
      <w:pPr>
        <w:autoSpaceDE w:val="0"/>
        <w:autoSpaceDN w:val="0"/>
        <w:adjustRightInd w:val="0"/>
        <w:spacing w:after="0" w:line="240" w:lineRule="auto"/>
        <w:outlineLvl w:val="1"/>
        <w:rPr>
          <w:rFonts w:ascii="Times New Roman" w:hAnsi="Times New Roman"/>
          <w:sz w:val="24"/>
          <w:szCs w:val="24"/>
          <w:lang w:eastAsia="ru-RU"/>
        </w:rPr>
      </w:pPr>
      <w:r w:rsidRPr="00F44ABD">
        <w:rPr>
          <w:rFonts w:ascii="Times New Roman" w:hAnsi="Times New Roman"/>
          <w:sz w:val="24"/>
          <w:szCs w:val="24"/>
          <w:lang w:eastAsia="ru-RU"/>
        </w:rPr>
        <w:t xml:space="preserve">                            Число учителей, всего</w:t>
      </w:r>
    </w:p>
    <w:p w:rsidR="009625DF" w:rsidRPr="00F44ABD" w:rsidRDefault="009625DF" w:rsidP="006177D9">
      <w:pPr>
        <w:autoSpaceDE w:val="0"/>
        <w:autoSpaceDN w:val="0"/>
        <w:adjustRightInd w:val="0"/>
        <w:spacing w:after="0" w:line="240" w:lineRule="auto"/>
        <w:outlineLvl w:val="1"/>
        <w:rPr>
          <w:rFonts w:ascii="Times New Roman" w:hAnsi="Times New Roman"/>
          <w:sz w:val="24"/>
          <w:szCs w:val="24"/>
          <w:lang w:eastAsia="ru-RU"/>
        </w:rPr>
      </w:pPr>
      <w:r w:rsidRPr="00F44ABD">
        <w:rPr>
          <w:rFonts w:ascii="Times New Roman" w:hAnsi="Times New Roman"/>
          <w:sz w:val="24"/>
          <w:szCs w:val="24"/>
          <w:lang w:eastAsia="ru-RU"/>
        </w:rPr>
        <w:t xml:space="preserve">                   </w:t>
      </w:r>
    </w:p>
    <w:p w:rsidR="009625DF" w:rsidRPr="00F44ABD" w:rsidRDefault="009625DF" w:rsidP="006177D9">
      <w:pPr>
        <w:autoSpaceDE w:val="0"/>
        <w:autoSpaceDN w:val="0"/>
        <w:adjustRightInd w:val="0"/>
        <w:spacing w:after="0" w:line="240" w:lineRule="auto"/>
        <w:ind w:left="360"/>
        <w:outlineLvl w:val="1"/>
        <w:rPr>
          <w:rFonts w:ascii="Times New Roman" w:hAnsi="Times New Roman"/>
          <w:sz w:val="24"/>
          <w:szCs w:val="24"/>
          <w:lang w:eastAsia="ru-RU"/>
        </w:rPr>
      </w:pPr>
    </w:p>
    <w:p w:rsidR="009625DF" w:rsidRPr="00F44ABD" w:rsidRDefault="009625DF" w:rsidP="006177D9">
      <w:pPr>
        <w:widowControl w:val="0"/>
        <w:autoSpaceDE w:val="0"/>
        <w:autoSpaceDN w:val="0"/>
        <w:adjustRightInd w:val="0"/>
        <w:spacing w:before="200" w:after="0" w:line="252" w:lineRule="auto"/>
        <w:jc w:val="both"/>
        <w:outlineLvl w:val="2"/>
        <w:rPr>
          <w:rFonts w:ascii="Arial" w:hAnsi="Arial" w:cs="Arial"/>
          <w:sz w:val="20"/>
          <w:szCs w:val="20"/>
          <w:lang w:eastAsia="ru-RU"/>
        </w:rPr>
      </w:pPr>
    </w:p>
    <w:p w:rsidR="009625DF" w:rsidRDefault="009625DF" w:rsidP="006177D9">
      <w:pPr>
        <w:pStyle w:val="ConsPlusNormal"/>
        <w:jc w:val="both"/>
        <w:rPr>
          <w:rFonts w:ascii="Times New Roman" w:hAnsi="Times New Roman" w:cs="Times New Roman"/>
          <w:b/>
          <w:sz w:val="24"/>
          <w:szCs w:val="24"/>
        </w:rPr>
      </w:pPr>
    </w:p>
    <w:p w:rsidR="009625DF" w:rsidRDefault="009625DF" w:rsidP="006177D9">
      <w:pPr>
        <w:pStyle w:val="ConsPlusNormal"/>
        <w:jc w:val="both"/>
        <w:rPr>
          <w:rFonts w:ascii="Times New Roman" w:hAnsi="Times New Roman" w:cs="Times New Roman"/>
          <w:b/>
          <w:sz w:val="24"/>
          <w:szCs w:val="24"/>
        </w:rPr>
      </w:pPr>
    </w:p>
    <w:p w:rsidR="009625DF" w:rsidRDefault="009625DF" w:rsidP="0040742C">
      <w:pPr>
        <w:pStyle w:val="ConsPlusNormal"/>
        <w:jc w:val="both"/>
        <w:rPr>
          <w:rFonts w:ascii="Times New Roman" w:hAnsi="Times New Roman" w:cs="Times New Roman"/>
          <w:sz w:val="24"/>
          <w:szCs w:val="24"/>
        </w:rPr>
      </w:pPr>
    </w:p>
    <w:p w:rsidR="009625DF" w:rsidRDefault="009625DF" w:rsidP="0040742C">
      <w:pPr>
        <w:pStyle w:val="ConsPlusNormal"/>
        <w:jc w:val="both"/>
        <w:rPr>
          <w:rFonts w:ascii="Times New Roman" w:hAnsi="Times New Roman" w:cs="Times New Roman"/>
          <w:sz w:val="24"/>
          <w:szCs w:val="24"/>
        </w:rPr>
      </w:pPr>
    </w:p>
    <w:p w:rsidR="009625DF" w:rsidRDefault="009625DF" w:rsidP="0040742C">
      <w:pPr>
        <w:pStyle w:val="ConsPlusNormal"/>
        <w:jc w:val="both"/>
        <w:rPr>
          <w:rFonts w:ascii="Times New Roman" w:hAnsi="Times New Roman" w:cs="Times New Roman"/>
          <w:sz w:val="24"/>
          <w:szCs w:val="24"/>
        </w:rPr>
      </w:pPr>
    </w:p>
    <w:p w:rsidR="009625DF" w:rsidRDefault="009625DF" w:rsidP="0040742C">
      <w:pPr>
        <w:pStyle w:val="ConsPlusNormal"/>
        <w:jc w:val="both"/>
        <w:rPr>
          <w:rFonts w:ascii="Times New Roman" w:hAnsi="Times New Roman" w:cs="Times New Roman"/>
          <w:sz w:val="24"/>
          <w:szCs w:val="24"/>
        </w:rPr>
      </w:pPr>
    </w:p>
    <w:p w:rsidR="009625DF" w:rsidRDefault="009625DF" w:rsidP="0040742C">
      <w:pPr>
        <w:pStyle w:val="ConsPlusNormal"/>
        <w:jc w:val="both"/>
        <w:rPr>
          <w:rFonts w:ascii="Times New Roman" w:hAnsi="Times New Roman" w:cs="Times New Roman"/>
          <w:sz w:val="24"/>
          <w:szCs w:val="24"/>
        </w:rPr>
      </w:pPr>
    </w:p>
    <w:p w:rsidR="009625DF" w:rsidRDefault="009625DF" w:rsidP="0040742C">
      <w:pPr>
        <w:pStyle w:val="ConsPlusNormal"/>
        <w:jc w:val="both"/>
        <w:rPr>
          <w:rFonts w:ascii="Times New Roman" w:hAnsi="Times New Roman" w:cs="Times New Roman"/>
          <w:sz w:val="24"/>
          <w:szCs w:val="24"/>
        </w:rPr>
      </w:pPr>
    </w:p>
    <w:p w:rsidR="009625DF" w:rsidRDefault="009625DF" w:rsidP="0040742C">
      <w:pPr>
        <w:pStyle w:val="ConsPlusNormal"/>
        <w:jc w:val="both"/>
        <w:rPr>
          <w:rFonts w:ascii="Times New Roman" w:hAnsi="Times New Roman" w:cs="Times New Roman"/>
          <w:sz w:val="24"/>
          <w:szCs w:val="24"/>
        </w:rPr>
      </w:pPr>
    </w:p>
    <w:p w:rsidR="009625DF" w:rsidRDefault="009625DF" w:rsidP="0040742C">
      <w:pPr>
        <w:pStyle w:val="ConsPlusNormal"/>
        <w:jc w:val="both"/>
        <w:rPr>
          <w:rFonts w:ascii="Times New Roman" w:hAnsi="Times New Roman" w:cs="Times New Roman"/>
          <w:sz w:val="24"/>
          <w:szCs w:val="24"/>
        </w:rPr>
      </w:pPr>
    </w:p>
    <w:p w:rsidR="009625DF" w:rsidRDefault="009625DF" w:rsidP="0040742C">
      <w:pPr>
        <w:pStyle w:val="ConsPlusNormal"/>
        <w:jc w:val="both"/>
        <w:rPr>
          <w:rFonts w:ascii="Times New Roman" w:hAnsi="Times New Roman" w:cs="Times New Roman"/>
          <w:sz w:val="24"/>
          <w:szCs w:val="24"/>
        </w:rPr>
      </w:pPr>
    </w:p>
    <w:p w:rsidR="009625DF" w:rsidRDefault="009625DF" w:rsidP="0040742C">
      <w:pPr>
        <w:pStyle w:val="ConsPlusNormal"/>
        <w:jc w:val="both"/>
        <w:rPr>
          <w:rFonts w:ascii="Times New Roman" w:hAnsi="Times New Roman" w:cs="Times New Roman"/>
          <w:sz w:val="24"/>
          <w:szCs w:val="24"/>
        </w:rPr>
      </w:pPr>
    </w:p>
    <w:p w:rsidR="009625DF" w:rsidRDefault="009625DF" w:rsidP="006205BB">
      <w:pPr>
        <w:pStyle w:val="ConsPlusNormal"/>
        <w:ind w:left="2832" w:firstLine="708"/>
        <w:jc w:val="both"/>
        <w:rPr>
          <w:rFonts w:ascii="Times New Roman" w:hAnsi="Times New Roman" w:cs="Times New Roman"/>
          <w:b/>
          <w:sz w:val="24"/>
          <w:szCs w:val="24"/>
        </w:rPr>
      </w:pPr>
    </w:p>
    <w:p w:rsidR="009625DF" w:rsidRDefault="009625DF" w:rsidP="006205BB">
      <w:pPr>
        <w:pStyle w:val="ConsPlusNormal"/>
        <w:ind w:left="2832" w:firstLine="708"/>
        <w:jc w:val="both"/>
        <w:rPr>
          <w:rFonts w:ascii="Times New Roman" w:hAnsi="Times New Roman" w:cs="Times New Roman"/>
          <w:b/>
          <w:sz w:val="24"/>
          <w:szCs w:val="24"/>
        </w:rPr>
      </w:pPr>
    </w:p>
    <w:p w:rsidR="009625DF" w:rsidRDefault="009625DF" w:rsidP="006205BB">
      <w:pPr>
        <w:pStyle w:val="ConsPlusNormal"/>
        <w:ind w:left="2832" w:firstLine="708"/>
        <w:jc w:val="both"/>
        <w:rPr>
          <w:rFonts w:ascii="Times New Roman" w:hAnsi="Times New Roman" w:cs="Times New Roman"/>
          <w:b/>
          <w:sz w:val="24"/>
          <w:szCs w:val="24"/>
        </w:rPr>
      </w:pPr>
      <w:r>
        <w:rPr>
          <w:rFonts w:ascii="Times New Roman" w:hAnsi="Times New Roman" w:cs="Times New Roman"/>
          <w:b/>
          <w:sz w:val="24"/>
          <w:szCs w:val="24"/>
        </w:rPr>
        <w:t>Подпрограмма</w:t>
      </w:r>
    </w:p>
    <w:p w:rsidR="009625DF" w:rsidRDefault="009625DF" w:rsidP="007846DB">
      <w:pPr>
        <w:pStyle w:val="ConsPlusNormal"/>
        <w:jc w:val="both"/>
        <w:rPr>
          <w:rFonts w:ascii="Times New Roman" w:hAnsi="Times New Roman" w:cs="Times New Roman"/>
          <w:b/>
          <w:sz w:val="24"/>
          <w:szCs w:val="24"/>
        </w:rPr>
      </w:pPr>
      <w:r>
        <w:rPr>
          <w:rFonts w:ascii="Times New Roman" w:hAnsi="Times New Roman" w:cs="Times New Roman"/>
          <w:b/>
          <w:sz w:val="24"/>
          <w:szCs w:val="24"/>
        </w:rPr>
        <w:t xml:space="preserve">                         «Безопасность дорожного движения» (2017-2020 годы)</w:t>
      </w:r>
    </w:p>
    <w:p w:rsidR="009625DF" w:rsidRDefault="009625DF" w:rsidP="006205BB">
      <w:pPr>
        <w:pStyle w:val="ConsPlusNormal"/>
        <w:ind w:left="2832" w:firstLine="708"/>
        <w:jc w:val="both"/>
        <w:rPr>
          <w:rFonts w:ascii="Times New Roman" w:hAnsi="Times New Roman" w:cs="Times New Roman"/>
          <w:b/>
          <w:sz w:val="24"/>
          <w:szCs w:val="24"/>
        </w:rPr>
      </w:pPr>
    </w:p>
    <w:p w:rsidR="009625DF" w:rsidRDefault="009625DF" w:rsidP="006205BB">
      <w:pPr>
        <w:pStyle w:val="ConsPlusNormal"/>
        <w:ind w:left="2832" w:firstLine="708"/>
        <w:jc w:val="both"/>
        <w:rPr>
          <w:rFonts w:ascii="Times New Roman" w:hAnsi="Times New Roman" w:cs="Times New Roman"/>
          <w:b/>
          <w:sz w:val="24"/>
          <w:szCs w:val="24"/>
        </w:rPr>
      </w:pPr>
    </w:p>
    <w:p w:rsidR="009625DF" w:rsidRPr="006205BB" w:rsidRDefault="009625DF" w:rsidP="006205BB">
      <w:pPr>
        <w:pStyle w:val="ConsPlusNormal"/>
        <w:ind w:left="2832" w:firstLine="708"/>
        <w:jc w:val="both"/>
        <w:rPr>
          <w:rFonts w:ascii="Times New Roman" w:hAnsi="Times New Roman" w:cs="Times New Roman"/>
          <w:b/>
          <w:sz w:val="24"/>
          <w:szCs w:val="24"/>
        </w:rPr>
      </w:pPr>
      <w:r w:rsidRPr="006205BB">
        <w:rPr>
          <w:rFonts w:ascii="Times New Roman" w:hAnsi="Times New Roman" w:cs="Times New Roman"/>
          <w:b/>
          <w:sz w:val="24"/>
          <w:szCs w:val="24"/>
        </w:rPr>
        <w:t>ПАСПОРТ</w:t>
      </w:r>
    </w:p>
    <w:p w:rsidR="009625DF" w:rsidRPr="006205BB" w:rsidRDefault="009625DF" w:rsidP="006205BB">
      <w:pPr>
        <w:pStyle w:val="ConsPlusNormal"/>
        <w:jc w:val="center"/>
        <w:rPr>
          <w:rFonts w:ascii="Times New Roman" w:hAnsi="Times New Roman" w:cs="Times New Roman"/>
          <w:b/>
          <w:sz w:val="24"/>
          <w:szCs w:val="24"/>
        </w:rPr>
      </w:pPr>
      <w:r w:rsidRPr="006205BB">
        <w:rPr>
          <w:rFonts w:ascii="Times New Roman" w:hAnsi="Times New Roman" w:cs="Times New Roman"/>
          <w:b/>
          <w:sz w:val="24"/>
          <w:szCs w:val="24"/>
        </w:rPr>
        <w:t xml:space="preserve">подпрограммы </w:t>
      </w:r>
      <w:r w:rsidRPr="006205BB">
        <w:rPr>
          <w:rFonts w:ascii="Times New Roman" w:hAnsi="Times New Roman"/>
          <w:b/>
          <w:sz w:val="24"/>
          <w:szCs w:val="24"/>
        </w:rPr>
        <w:t>«Безопасность дорожного движения» (2017-2020 годы)</w:t>
      </w:r>
    </w:p>
    <w:p w:rsidR="009625DF" w:rsidRPr="006205BB" w:rsidRDefault="009625DF" w:rsidP="006205BB">
      <w:pPr>
        <w:pStyle w:val="ConsPlusNormal"/>
        <w:jc w:val="center"/>
        <w:rPr>
          <w:rFonts w:ascii="Times New Roman" w:hAnsi="Times New Roman" w:cs="Times New Roman"/>
          <w:b/>
          <w:sz w:val="24"/>
          <w:szCs w:val="24"/>
        </w:rPr>
      </w:pPr>
    </w:p>
    <w:tbl>
      <w:tblPr>
        <w:tblW w:w="5001" w:type="pct"/>
        <w:tblCellMar>
          <w:left w:w="70" w:type="dxa"/>
          <w:right w:w="70" w:type="dxa"/>
        </w:tblCellMar>
        <w:tblLook w:val="0000"/>
      </w:tblPr>
      <w:tblGrid>
        <w:gridCol w:w="3828"/>
        <w:gridCol w:w="5103"/>
      </w:tblGrid>
      <w:tr w:rsidR="009625DF" w:rsidRPr="00F22654" w:rsidTr="0058351C">
        <w:trPr>
          <w:trHeight w:val="360"/>
        </w:trPr>
        <w:tc>
          <w:tcPr>
            <w:tcW w:w="2143" w:type="pct"/>
            <w:tcBorders>
              <w:top w:val="single" w:sz="6" w:space="0" w:color="auto"/>
              <w:left w:val="single" w:sz="6" w:space="0" w:color="auto"/>
              <w:bottom w:val="single" w:sz="6" w:space="0" w:color="auto"/>
              <w:right w:val="single" w:sz="6" w:space="0" w:color="auto"/>
            </w:tcBorders>
          </w:tcPr>
          <w:p w:rsidR="009625DF" w:rsidRPr="00A95889" w:rsidRDefault="009625DF" w:rsidP="00DC5A13">
            <w:pPr>
              <w:pStyle w:val="ConsPlusNormal"/>
              <w:rPr>
                <w:rFonts w:ascii="Times New Roman" w:hAnsi="Times New Roman" w:cs="Times New Roman"/>
                <w:sz w:val="24"/>
                <w:szCs w:val="24"/>
              </w:rPr>
            </w:pPr>
            <w:r w:rsidRPr="00A95889">
              <w:rPr>
                <w:rFonts w:ascii="Times New Roman" w:hAnsi="Times New Roman" w:cs="Times New Roman"/>
                <w:sz w:val="24"/>
                <w:szCs w:val="24"/>
              </w:rPr>
              <w:t>Ответственный исполнител</w:t>
            </w:r>
            <w:r>
              <w:rPr>
                <w:rFonts w:ascii="Times New Roman" w:hAnsi="Times New Roman" w:cs="Times New Roman"/>
                <w:sz w:val="24"/>
                <w:szCs w:val="24"/>
              </w:rPr>
              <w:t>ь</w:t>
            </w:r>
            <w:r w:rsidRPr="00A95889">
              <w:rPr>
                <w:rFonts w:ascii="Times New Roman" w:hAnsi="Times New Roman" w:cs="Times New Roman"/>
                <w:sz w:val="24"/>
                <w:szCs w:val="24"/>
              </w:rPr>
              <w:t xml:space="preserve"> </w:t>
            </w:r>
            <w:r w:rsidRPr="00A95889">
              <w:rPr>
                <w:rFonts w:ascii="Times New Roman" w:hAnsi="Times New Roman" w:cs="Times New Roman"/>
                <w:sz w:val="24"/>
                <w:szCs w:val="24"/>
              </w:rPr>
              <w:br/>
              <w:t xml:space="preserve">подпрограммы </w:t>
            </w:r>
          </w:p>
        </w:tc>
        <w:tc>
          <w:tcPr>
            <w:tcW w:w="2857" w:type="pct"/>
            <w:tcBorders>
              <w:top w:val="single" w:sz="6" w:space="0" w:color="auto"/>
              <w:left w:val="single" w:sz="6" w:space="0" w:color="auto"/>
              <w:bottom w:val="single" w:sz="6" w:space="0" w:color="auto"/>
              <w:right w:val="single" w:sz="6" w:space="0" w:color="auto"/>
            </w:tcBorders>
          </w:tcPr>
          <w:p w:rsidR="009625DF" w:rsidRPr="00A95889" w:rsidRDefault="009625DF" w:rsidP="00320468">
            <w:pPr>
              <w:pStyle w:val="ConsPlusNormal"/>
              <w:rPr>
                <w:rFonts w:ascii="Times New Roman" w:hAnsi="Times New Roman" w:cs="Times New Roman"/>
                <w:sz w:val="24"/>
                <w:szCs w:val="24"/>
              </w:rPr>
            </w:pPr>
            <w:r>
              <w:rPr>
                <w:rFonts w:ascii="Times New Roman" w:hAnsi="Times New Roman" w:cs="Times New Roman"/>
                <w:sz w:val="24"/>
                <w:szCs w:val="24"/>
              </w:rPr>
              <w:t>А</w:t>
            </w:r>
            <w:r w:rsidRPr="00A95889">
              <w:rPr>
                <w:rFonts w:ascii="Times New Roman" w:hAnsi="Times New Roman" w:cs="Times New Roman"/>
                <w:sz w:val="24"/>
                <w:szCs w:val="24"/>
              </w:rPr>
              <w:t>дминистрация Почепского района</w:t>
            </w:r>
          </w:p>
        </w:tc>
      </w:tr>
      <w:tr w:rsidR="009625DF" w:rsidRPr="00F22654" w:rsidTr="0058351C">
        <w:trPr>
          <w:trHeight w:val="606"/>
        </w:trPr>
        <w:tc>
          <w:tcPr>
            <w:tcW w:w="2143" w:type="pct"/>
            <w:tcBorders>
              <w:top w:val="single" w:sz="6" w:space="0" w:color="auto"/>
              <w:left w:val="single" w:sz="6" w:space="0" w:color="auto"/>
              <w:bottom w:val="single" w:sz="6" w:space="0" w:color="auto"/>
              <w:right w:val="single" w:sz="6" w:space="0" w:color="auto"/>
            </w:tcBorders>
          </w:tcPr>
          <w:p w:rsidR="009625DF" w:rsidRPr="00A95889" w:rsidRDefault="009625DF" w:rsidP="00320468">
            <w:pPr>
              <w:pStyle w:val="ConsPlusNormal"/>
              <w:rPr>
                <w:rFonts w:ascii="Times New Roman" w:hAnsi="Times New Roman" w:cs="Times New Roman"/>
                <w:sz w:val="24"/>
                <w:szCs w:val="24"/>
              </w:rPr>
            </w:pPr>
            <w:r w:rsidRPr="00A95889">
              <w:rPr>
                <w:rFonts w:ascii="Times New Roman" w:hAnsi="Times New Roman" w:cs="Times New Roman"/>
                <w:sz w:val="24"/>
                <w:szCs w:val="24"/>
              </w:rPr>
              <w:t>Соисполнители подпрограммы</w:t>
            </w:r>
          </w:p>
        </w:tc>
        <w:tc>
          <w:tcPr>
            <w:tcW w:w="2857" w:type="pct"/>
            <w:tcBorders>
              <w:top w:val="single" w:sz="6" w:space="0" w:color="auto"/>
              <w:left w:val="single" w:sz="6" w:space="0" w:color="auto"/>
              <w:bottom w:val="single" w:sz="6" w:space="0" w:color="auto"/>
              <w:right w:val="single" w:sz="6" w:space="0" w:color="auto"/>
            </w:tcBorders>
          </w:tcPr>
          <w:p w:rsidR="009625DF" w:rsidRPr="00A95889" w:rsidRDefault="009625DF" w:rsidP="00320468">
            <w:pPr>
              <w:pStyle w:val="ConsPlusNormal"/>
              <w:rPr>
                <w:rFonts w:ascii="Times New Roman" w:hAnsi="Times New Roman" w:cs="Times New Roman"/>
                <w:sz w:val="24"/>
                <w:szCs w:val="24"/>
              </w:rPr>
            </w:pPr>
            <w:r>
              <w:rPr>
                <w:rFonts w:ascii="Times New Roman" w:hAnsi="Times New Roman" w:cs="Times New Roman"/>
                <w:sz w:val="24"/>
                <w:szCs w:val="24"/>
              </w:rPr>
              <w:t>Отдел образования администрации Почепского района</w:t>
            </w:r>
          </w:p>
        </w:tc>
      </w:tr>
      <w:tr w:rsidR="009625DF" w:rsidRPr="00F22654" w:rsidTr="0058351C">
        <w:trPr>
          <w:trHeight w:val="360"/>
        </w:trPr>
        <w:tc>
          <w:tcPr>
            <w:tcW w:w="2143" w:type="pct"/>
            <w:tcBorders>
              <w:top w:val="single" w:sz="6" w:space="0" w:color="auto"/>
              <w:left w:val="single" w:sz="6" w:space="0" w:color="auto"/>
              <w:bottom w:val="single" w:sz="6" w:space="0" w:color="auto"/>
              <w:right w:val="single" w:sz="6" w:space="0" w:color="auto"/>
            </w:tcBorders>
          </w:tcPr>
          <w:p w:rsidR="009625DF" w:rsidRPr="00A95889" w:rsidRDefault="009625DF" w:rsidP="00320468">
            <w:pPr>
              <w:pStyle w:val="ConsPlusNormal"/>
              <w:rPr>
                <w:rFonts w:ascii="Times New Roman" w:hAnsi="Times New Roman" w:cs="Times New Roman"/>
                <w:sz w:val="24"/>
                <w:szCs w:val="24"/>
              </w:rPr>
            </w:pPr>
            <w:r w:rsidRPr="00A95889">
              <w:rPr>
                <w:rFonts w:ascii="Times New Roman" w:hAnsi="Times New Roman" w:cs="Times New Roman"/>
                <w:sz w:val="24"/>
                <w:szCs w:val="24"/>
              </w:rPr>
              <w:t xml:space="preserve">Цель подпрограммы </w:t>
            </w:r>
            <w:r>
              <w:rPr>
                <w:rFonts w:ascii="Times New Roman" w:hAnsi="Times New Roman" w:cs="Times New Roman"/>
                <w:sz w:val="24"/>
                <w:szCs w:val="24"/>
              </w:rPr>
              <w:t xml:space="preserve">         </w:t>
            </w:r>
          </w:p>
        </w:tc>
        <w:tc>
          <w:tcPr>
            <w:tcW w:w="2857" w:type="pct"/>
            <w:tcBorders>
              <w:top w:val="single" w:sz="6" w:space="0" w:color="auto"/>
              <w:left w:val="single" w:sz="6" w:space="0" w:color="auto"/>
              <w:bottom w:val="single" w:sz="6" w:space="0" w:color="auto"/>
              <w:right w:val="single" w:sz="6" w:space="0" w:color="auto"/>
            </w:tcBorders>
          </w:tcPr>
          <w:p w:rsidR="009625DF" w:rsidRPr="00A95889" w:rsidRDefault="009625DF" w:rsidP="00B915B8">
            <w:pPr>
              <w:pStyle w:val="ConsPlusNormal"/>
              <w:rPr>
                <w:rFonts w:ascii="Times New Roman" w:hAnsi="Times New Roman" w:cs="Times New Roman"/>
                <w:sz w:val="24"/>
                <w:szCs w:val="24"/>
              </w:rPr>
            </w:pPr>
            <w:r>
              <w:rPr>
                <w:rFonts w:ascii="Times New Roman" w:hAnsi="Times New Roman" w:cs="Times New Roman"/>
                <w:sz w:val="24"/>
                <w:szCs w:val="24"/>
              </w:rPr>
              <w:t>С</w:t>
            </w:r>
            <w:r w:rsidRPr="00D80268">
              <w:rPr>
                <w:rFonts w:ascii="Times New Roman" w:hAnsi="Times New Roman" w:cs="Times New Roman"/>
                <w:sz w:val="24"/>
                <w:szCs w:val="24"/>
              </w:rPr>
              <w:t>нижени</w:t>
            </w:r>
            <w:r>
              <w:rPr>
                <w:rFonts w:ascii="Times New Roman" w:hAnsi="Times New Roman" w:cs="Times New Roman"/>
                <w:sz w:val="24"/>
                <w:szCs w:val="24"/>
              </w:rPr>
              <w:t>е</w:t>
            </w:r>
            <w:r w:rsidRPr="00D80268">
              <w:rPr>
                <w:rFonts w:ascii="Times New Roman" w:hAnsi="Times New Roman" w:cs="Times New Roman"/>
                <w:sz w:val="24"/>
                <w:szCs w:val="24"/>
              </w:rPr>
              <w:t xml:space="preserve"> детского дорожно-транспортного травматизма на территории Почепского района</w:t>
            </w:r>
          </w:p>
        </w:tc>
      </w:tr>
      <w:tr w:rsidR="009625DF" w:rsidRPr="00F22654" w:rsidTr="006205BB">
        <w:trPr>
          <w:trHeight w:val="969"/>
        </w:trPr>
        <w:tc>
          <w:tcPr>
            <w:tcW w:w="2143" w:type="pct"/>
            <w:tcBorders>
              <w:top w:val="single" w:sz="6" w:space="0" w:color="auto"/>
              <w:left w:val="single" w:sz="6" w:space="0" w:color="auto"/>
              <w:bottom w:val="single" w:sz="6" w:space="0" w:color="auto"/>
              <w:right w:val="single" w:sz="6" w:space="0" w:color="auto"/>
            </w:tcBorders>
          </w:tcPr>
          <w:p w:rsidR="009625DF" w:rsidRPr="00310B45" w:rsidRDefault="009625DF" w:rsidP="00310B45">
            <w:pPr>
              <w:widowControl w:val="0"/>
              <w:autoSpaceDE w:val="0"/>
              <w:autoSpaceDN w:val="0"/>
              <w:adjustRightInd w:val="0"/>
              <w:spacing w:after="0" w:line="240" w:lineRule="auto"/>
              <w:rPr>
                <w:rFonts w:ascii="Times New Roman" w:hAnsi="Times New Roman"/>
                <w:sz w:val="24"/>
                <w:szCs w:val="24"/>
                <w:lang w:eastAsia="ru-RU"/>
              </w:rPr>
            </w:pPr>
            <w:r w:rsidRPr="00310B45">
              <w:rPr>
                <w:rFonts w:ascii="Times New Roman" w:hAnsi="Times New Roman"/>
                <w:sz w:val="24"/>
                <w:szCs w:val="24"/>
                <w:lang w:eastAsia="ru-RU"/>
              </w:rPr>
              <w:t xml:space="preserve">Задачи подпрограммы </w:t>
            </w:r>
          </w:p>
        </w:tc>
        <w:tc>
          <w:tcPr>
            <w:tcW w:w="2857" w:type="pct"/>
            <w:tcBorders>
              <w:top w:val="single" w:sz="6" w:space="0" w:color="auto"/>
              <w:left w:val="single" w:sz="6" w:space="0" w:color="auto"/>
              <w:bottom w:val="single" w:sz="6" w:space="0" w:color="auto"/>
              <w:right w:val="single" w:sz="6" w:space="0" w:color="auto"/>
            </w:tcBorders>
          </w:tcPr>
          <w:p w:rsidR="009625DF" w:rsidRPr="00310B45" w:rsidRDefault="009625DF" w:rsidP="00B915B8">
            <w:pPr>
              <w:widowControl w:val="0"/>
              <w:spacing w:after="0" w:line="240" w:lineRule="auto"/>
              <w:ind w:left="120"/>
              <w:rPr>
                <w:rFonts w:ascii="Arial" w:hAnsi="Arial" w:cs="Arial"/>
                <w:sz w:val="26"/>
                <w:szCs w:val="26"/>
                <w:lang w:eastAsia="ru-RU"/>
              </w:rPr>
            </w:pPr>
            <w:r w:rsidRPr="00F22654">
              <w:rPr>
                <w:rFonts w:ascii="Times New Roman" w:hAnsi="Times New Roman"/>
                <w:sz w:val="24"/>
                <w:szCs w:val="24"/>
              </w:rPr>
              <w:t>Создание условий для формирования у детей и подростков-участников дорожного движения, активной жизненной позиции и устойчивых  навыков безопасного поведения на улицах</w:t>
            </w:r>
          </w:p>
        </w:tc>
      </w:tr>
      <w:tr w:rsidR="009625DF" w:rsidRPr="00F22654" w:rsidTr="0058351C">
        <w:trPr>
          <w:trHeight w:val="360"/>
        </w:trPr>
        <w:tc>
          <w:tcPr>
            <w:tcW w:w="2143" w:type="pct"/>
            <w:tcBorders>
              <w:top w:val="single" w:sz="6" w:space="0" w:color="auto"/>
              <w:left w:val="single" w:sz="6" w:space="0" w:color="auto"/>
              <w:bottom w:val="single" w:sz="6" w:space="0" w:color="auto"/>
              <w:right w:val="single" w:sz="6" w:space="0" w:color="auto"/>
            </w:tcBorders>
          </w:tcPr>
          <w:p w:rsidR="009625DF" w:rsidRPr="00310B45" w:rsidRDefault="009625DF" w:rsidP="00310B45">
            <w:pPr>
              <w:widowControl w:val="0"/>
              <w:autoSpaceDE w:val="0"/>
              <w:autoSpaceDN w:val="0"/>
              <w:adjustRightInd w:val="0"/>
              <w:spacing w:after="0" w:line="240" w:lineRule="auto"/>
              <w:rPr>
                <w:rFonts w:ascii="Times New Roman" w:hAnsi="Times New Roman"/>
                <w:sz w:val="24"/>
                <w:szCs w:val="24"/>
                <w:lang w:eastAsia="ru-RU"/>
              </w:rPr>
            </w:pPr>
            <w:r w:rsidRPr="00310B45">
              <w:rPr>
                <w:rFonts w:ascii="Times New Roman" w:hAnsi="Times New Roman"/>
                <w:sz w:val="24"/>
                <w:szCs w:val="24"/>
                <w:lang w:eastAsia="ru-RU"/>
              </w:rPr>
              <w:t xml:space="preserve">Этапы и сроки реализации </w:t>
            </w:r>
            <w:r w:rsidRPr="00310B45">
              <w:rPr>
                <w:rFonts w:ascii="Times New Roman" w:hAnsi="Times New Roman"/>
                <w:sz w:val="24"/>
                <w:szCs w:val="24"/>
                <w:lang w:eastAsia="ru-RU"/>
              </w:rPr>
              <w:br/>
              <w:t xml:space="preserve">подпрограммы </w:t>
            </w:r>
          </w:p>
        </w:tc>
        <w:tc>
          <w:tcPr>
            <w:tcW w:w="2857" w:type="pct"/>
            <w:tcBorders>
              <w:top w:val="single" w:sz="6" w:space="0" w:color="auto"/>
              <w:left w:val="single" w:sz="6" w:space="0" w:color="auto"/>
              <w:bottom w:val="single" w:sz="6" w:space="0" w:color="auto"/>
              <w:right w:val="single" w:sz="6" w:space="0" w:color="auto"/>
            </w:tcBorders>
          </w:tcPr>
          <w:p w:rsidR="009625DF" w:rsidRPr="00310B45" w:rsidRDefault="009625DF" w:rsidP="00DC5A13">
            <w:pPr>
              <w:widowControl w:val="0"/>
              <w:autoSpaceDE w:val="0"/>
              <w:autoSpaceDN w:val="0"/>
              <w:adjustRightInd w:val="0"/>
              <w:spacing w:after="0" w:line="240" w:lineRule="auto"/>
              <w:rPr>
                <w:rFonts w:ascii="Times New Roman" w:hAnsi="Times New Roman"/>
                <w:sz w:val="24"/>
                <w:szCs w:val="24"/>
                <w:lang w:eastAsia="ru-RU"/>
              </w:rPr>
            </w:pPr>
            <w:r w:rsidRPr="00310B45">
              <w:rPr>
                <w:rFonts w:ascii="Times New Roman" w:hAnsi="Times New Roman"/>
                <w:sz w:val="24"/>
                <w:szCs w:val="24"/>
                <w:lang w:eastAsia="ru-RU"/>
              </w:rPr>
              <w:t xml:space="preserve"> 2017-20</w:t>
            </w:r>
            <w:r>
              <w:rPr>
                <w:rFonts w:ascii="Times New Roman" w:hAnsi="Times New Roman"/>
                <w:sz w:val="24"/>
                <w:szCs w:val="24"/>
                <w:lang w:eastAsia="ru-RU"/>
              </w:rPr>
              <w:t>20</w:t>
            </w:r>
            <w:r w:rsidRPr="00310B45">
              <w:rPr>
                <w:rFonts w:ascii="Times New Roman" w:hAnsi="Times New Roman"/>
                <w:sz w:val="24"/>
                <w:szCs w:val="24"/>
                <w:lang w:eastAsia="ru-RU"/>
              </w:rPr>
              <w:t xml:space="preserve"> годы</w:t>
            </w:r>
          </w:p>
        </w:tc>
      </w:tr>
      <w:tr w:rsidR="009625DF" w:rsidRPr="00F22654" w:rsidTr="0058351C">
        <w:trPr>
          <w:trHeight w:val="1080"/>
        </w:trPr>
        <w:tc>
          <w:tcPr>
            <w:tcW w:w="2143" w:type="pct"/>
            <w:tcBorders>
              <w:top w:val="single" w:sz="6" w:space="0" w:color="auto"/>
              <w:left w:val="single" w:sz="6" w:space="0" w:color="auto"/>
              <w:bottom w:val="single" w:sz="6" w:space="0" w:color="auto"/>
              <w:right w:val="single" w:sz="6" w:space="0" w:color="auto"/>
            </w:tcBorders>
          </w:tcPr>
          <w:p w:rsidR="009625DF" w:rsidRPr="00310B45" w:rsidRDefault="009625DF" w:rsidP="00310B45">
            <w:pPr>
              <w:widowControl w:val="0"/>
              <w:autoSpaceDE w:val="0"/>
              <w:autoSpaceDN w:val="0"/>
              <w:adjustRightInd w:val="0"/>
              <w:spacing w:after="0" w:line="240" w:lineRule="auto"/>
              <w:rPr>
                <w:rFonts w:ascii="Times New Roman" w:hAnsi="Times New Roman"/>
                <w:sz w:val="24"/>
                <w:szCs w:val="24"/>
                <w:lang w:eastAsia="ru-RU"/>
              </w:rPr>
            </w:pPr>
            <w:r w:rsidRPr="00310B45">
              <w:rPr>
                <w:rFonts w:ascii="Times New Roman" w:hAnsi="Times New Roman"/>
                <w:sz w:val="24"/>
                <w:szCs w:val="24"/>
                <w:lang w:eastAsia="ru-RU"/>
              </w:rPr>
              <w:t xml:space="preserve">Объемы бюджетных </w:t>
            </w:r>
            <w:r w:rsidRPr="00310B45">
              <w:rPr>
                <w:rFonts w:ascii="Times New Roman" w:hAnsi="Times New Roman"/>
                <w:sz w:val="24"/>
                <w:szCs w:val="24"/>
                <w:lang w:eastAsia="ru-RU"/>
              </w:rPr>
              <w:br/>
              <w:t xml:space="preserve">ассигнований на </w:t>
            </w:r>
            <w:r w:rsidRPr="00310B45">
              <w:rPr>
                <w:rFonts w:ascii="Times New Roman" w:hAnsi="Times New Roman"/>
                <w:sz w:val="24"/>
                <w:szCs w:val="24"/>
                <w:lang w:eastAsia="ru-RU"/>
              </w:rPr>
              <w:br/>
              <w:t xml:space="preserve">реализацию подпрограммы </w:t>
            </w:r>
          </w:p>
        </w:tc>
        <w:tc>
          <w:tcPr>
            <w:tcW w:w="2857" w:type="pct"/>
            <w:tcBorders>
              <w:top w:val="single" w:sz="6" w:space="0" w:color="auto"/>
              <w:left w:val="single" w:sz="6" w:space="0" w:color="auto"/>
              <w:bottom w:val="single" w:sz="6" w:space="0" w:color="auto"/>
              <w:right w:val="single" w:sz="6" w:space="0" w:color="auto"/>
            </w:tcBorders>
          </w:tcPr>
          <w:p w:rsidR="009625DF" w:rsidRPr="00310B45" w:rsidRDefault="009625DF" w:rsidP="00310B45">
            <w:pPr>
              <w:widowControl w:val="0"/>
              <w:autoSpaceDE w:val="0"/>
              <w:autoSpaceDN w:val="0"/>
              <w:adjustRightInd w:val="0"/>
              <w:spacing w:after="0" w:line="240" w:lineRule="auto"/>
              <w:rPr>
                <w:rFonts w:ascii="Times New Roman" w:hAnsi="Times New Roman"/>
                <w:sz w:val="24"/>
                <w:szCs w:val="24"/>
                <w:lang w:eastAsia="ru-RU"/>
              </w:rPr>
            </w:pPr>
            <w:r w:rsidRPr="00310B45">
              <w:rPr>
                <w:rFonts w:ascii="Times New Roman" w:hAnsi="Times New Roman"/>
                <w:sz w:val="24"/>
                <w:szCs w:val="24"/>
                <w:lang w:eastAsia="ru-RU"/>
              </w:rPr>
              <w:t xml:space="preserve">Общий объем средств, предусмотренных на реализацию подпрограммы  368220,0 рублей, </w:t>
            </w:r>
          </w:p>
          <w:p w:rsidR="009625DF" w:rsidRPr="00310B45" w:rsidRDefault="009625DF" w:rsidP="00310B45">
            <w:pPr>
              <w:widowControl w:val="0"/>
              <w:autoSpaceDE w:val="0"/>
              <w:autoSpaceDN w:val="0"/>
              <w:adjustRightInd w:val="0"/>
              <w:spacing w:after="0" w:line="240" w:lineRule="auto"/>
              <w:rPr>
                <w:rFonts w:ascii="Times New Roman" w:hAnsi="Times New Roman"/>
                <w:sz w:val="24"/>
                <w:szCs w:val="24"/>
                <w:lang w:eastAsia="ru-RU"/>
              </w:rPr>
            </w:pPr>
            <w:r w:rsidRPr="00310B45">
              <w:rPr>
                <w:rFonts w:ascii="Times New Roman" w:hAnsi="Times New Roman"/>
                <w:sz w:val="24"/>
                <w:szCs w:val="24"/>
                <w:lang w:eastAsia="ru-RU"/>
              </w:rPr>
              <w:t xml:space="preserve">в том числе: </w:t>
            </w:r>
            <w:r w:rsidRPr="00310B45">
              <w:rPr>
                <w:rFonts w:ascii="Times New Roman" w:hAnsi="Times New Roman"/>
                <w:sz w:val="24"/>
                <w:szCs w:val="24"/>
                <w:lang w:eastAsia="ru-RU"/>
              </w:rPr>
              <w:br/>
              <w:t>2017 год -72120,0 рублей;</w:t>
            </w:r>
          </w:p>
          <w:p w:rsidR="009625DF" w:rsidRDefault="009625DF" w:rsidP="00310B45">
            <w:pPr>
              <w:widowControl w:val="0"/>
              <w:autoSpaceDE w:val="0"/>
              <w:autoSpaceDN w:val="0"/>
              <w:adjustRightInd w:val="0"/>
              <w:spacing w:after="0" w:line="240" w:lineRule="auto"/>
              <w:rPr>
                <w:rFonts w:ascii="Times New Roman" w:hAnsi="Times New Roman"/>
                <w:sz w:val="24"/>
                <w:szCs w:val="24"/>
                <w:lang w:eastAsia="ru-RU"/>
              </w:rPr>
            </w:pPr>
            <w:r w:rsidRPr="00310B45">
              <w:rPr>
                <w:rFonts w:ascii="Times New Roman" w:hAnsi="Times New Roman"/>
                <w:sz w:val="24"/>
                <w:szCs w:val="24"/>
                <w:lang w:eastAsia="ru-RU"/>
              </w:rPr>
              <w:t>2018 год- 296100,0 рублей.</w:t>
            </w:r>
          </w:p>
          <w:p w:rsidR="009625DF" w:rsidRDefault="009625DF" w:rsidP="00310B45">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2019 год -  0,0</w:t>
            </w:r>
          </w:p>
          <w:p w:rsidR="009625DF" w:rsidRPr="00310B45" w:rsidRDefault="009625DF" w:rsidP="00310B45">
            <w:pPr>
              <w:widowControl w:val="0"/>
              <w:autoSpaceDE w:val="0"/>
              <w:autoSpaceDN w:val="0"/>
              <w:adjustRightInd w:val="0"/>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2020 год – 0,0</w:t>
            </w:r>
          </w:p>
        </w:tc>
      </w:tr>
      <w:tr w:rsidR="009625DF" w:rsidRPr="00F22654" w:rsidTr="0058351C">
        <w:trPr>
          <w:trHeight w:val="360"/>
        </w:trPr>
        <w:tc>
          <w:tcPr>
            <w:tcW w:w="2143" w:type="pct"/>
            <w:tcBorders>
              <w:top w:val="single" w:sz="6" w:space="0" w:color="auto"/>
              <w:left w:val="single" w:sz="6" w:space="0" w:color="auto"/>
              <w:bottom w:val="single" w:sz="6" w:space="0" w:color="auto"/>
              <w:right w:val="single" w:sz="6" w:space="0" w:color="auto"/>
            </w:tcBorders>
          </w:tcPr>
          <w:p w:rsidR="009625DF" w:rsidRPr="00310B45" w:rsidRDefault="009625DF" w:rsidP="00310B45">
            <w:pPr>
              <w:widowControl w:val="0"/>
              <w:autoSpaceDE w:val="0"/>
              <w:autoSpaceDN w:val="0"/>
              <w:adjustRightInd w:val="0"/>
              <w:spacing w:after="0" w:line="240" w:lineRule="auto"/>
              <w:rPr>
                <w:rFonts w:ascii="Times New Roman" w:hAnsi="Times New Roman"/>
                <w:sz w:val="24"/>
                <w:szCs w:val="24"/>
                <w:lang w:eastAsia="ru-RU"/>
              </w:rPr>
            </w:pPr>
            <w:r w:rsidRPr="00310B45">
              <w:rPr>
                <w:rFonts w:ascii="Times New Roman" w:hAnsi="Times New Roman"/>
                <w:sz w:val="24"/>
                <w:szCs w:val="24"/>
                <w:lang w:eastAsia="ru-RU"/>
              </w:rPr>
              <w:t xml:space="preserve">Ожидаемые результаты </w:t>
            </w:r>
            <w:r w:rsidRPr="00310B45">
              <w:rPr>
                <w:rFonts w:ascii="Times New Roman" w:hAnsi="Times New Roman"/>
                <w:sz w:val="24"/>
                <w:szCs w:val="24"/>
                <w:lang w:eastAsia="ru-RU"/>
              </w:rPr>
              <w:br/>
              <w:t xml:space="preserve">реализации подпрограммы </w:t>
            </w:r>
          </w:p>
        </w:tc>
        <w:tc>
          <w:tcPr>
            <w:tcW w:w="2857" w:type="pct"/>
            <w:tcBorders>
              <w:top w:val="single" w:sz="6" w:space="0" w:color="auto"/>
              <w:left w:val="single" w:sz="6" w:space="0" w:color="auto"/>
              <w:bottom w:val="single" w:sz="6" w:space="0" w:color="auto"/>
              <w:right w:val="single" w:sz="6" w:space="0" w:color="auto"/>
            </w:tcBorders>
          </w:tcPr>
          <w:p w:rsidR="009625DF" w:rsidRPr="00310B45" w:rsidRDefault="009625DF" w:rsidP="006205BB">
            <w:pPr>
              <w:widowControl w:val="0"/>
              <w:spacing w:after="0" w:line="240" w:lineRule="auto"/>
              <w:ind w:left="360" w:hanging="240"/>
              <w:jc w:val="both"/>
              <w:rPr>
                <w:rFonts w:ascii="Times New Roman" w:hAnsi="Times New Roman" w:cs="Arial"/>
                <w:sz w:val="24"/>
                <w:szCs w:val="24"/>
                <w:lang w:eastAsia="ru-RU"/>
              </w:rPr>
            </w:pPr>
            <w:r w:rsidRPr="00310B45">
              <w:rPr>
                <w:rFonts w:ascii="Times New Roman" w:hAnsi="Times New Roman" w:cs="Arial"/>
                <w:sz w:val="24"/>
                <w:szCs w:val="24"/>
                <w:lang w:val="en-US" w:eastAsia="ru-RU"/>
              </w:rPr>
              <w:t>C</w:t>
            </w:r>
            <w:r w:rsidRPr="00310B45">
              <w:rPr>
                <w:rFonts w:ascii="Times New Roman" w:hAnsi="Times New Roman" w:cs="Arial"/>
                <w:sz w:val="24"/>
                <w:szCs w:val="24"/>
                <w:lang w:eastAsia="ru-RU"/>
              </w:rPr>
              <w:t>ведения о показателях (индикаторах)</w:t>
            </w:r>
          </w:p>
          <w:p w:rsidR="009625DF" w:rsidRDefault="009625DF" w:rsidP="006205BB">
            <w:pPr>
              <w:widowControl w:val="0"/>
              <w:spacing w:after="0" w:line="240" w:lineRule="auto"/>
              <w:ind w:left="360" w:hanging="240"/>
              <w:jc w:val="both"/>
              <w:rPr>
                <w:rFonts w:ascii="Times New Roman" w:hAnsi="Times New Roman" w:cs="Arial"/>
                <w:sz w:val="24"/>
                <w:szCs w:val="24"/>
                <w:lang w:eastAsia="ru-RU"/>
              </w:rPr>
            </w:pPr>
            <w:r w:rsidRPr="00310B45">
              <w:rPr>
                <w:rFonts w:ascii="Times New Roman" w:hAnsi="Times New Roman" w:cs="Arial"/>
                <w:sz w:val="24"/>
                <w:szCs w:val="24"/>
                <w:lang w:eastAsia="ru-RU"/>
              </w:rPr>
              <w:t>подпрограммы  и</w:t>
            </w:r>
            <w:r>
              <w:rPr>
                <w:rFonts w:ascii="Times New Roman" w:hAnsi="Times New Roman" w:cs="Arial"/>
                <w:sz w:val="24"/>
                <w:szCs w:val="24"/>
                <w:lang w:eastAsia="ru-RU"/>
              </w:rPr>
              <w:t xml:space="preserve"> их значениях,  представлены</w:t>
            </w:r>
          </w:p>
          <w:p w:rsidR="009625DF" w:rsidRPr="00310B45" w:rsidRDefault="009625DF" w:rsidP="006205BB">
            <w:pPr>
              <w:widowControl w:val="0"/>
              <w:spacing w:after="0" w:line="240" w:lineRule="auto"/>
              <w:ind w:left="360" w:hanging="240"/>
              <w:jc w:val="both"/>
              <w:rPr>
                <w:rFonts w:ascii="Times New Roman" w:hAnsi="Times New Roman" w:cs="Arial"/>
                <w:sz w:val="24"/>
                <w:szCs w:val="24"/>
                <w:lang w:eastAsia="ru-RU"/>
              </w:rPr>
            </w:pPr>
            <w:r w:rsidRPr="00310B45">
              <w:rPr>
                <w:rFonts w:ascii="Times New Roman" w:hAnsi="Times New Roman" w:cs="Arial"/>
                <w:sz w:val="24"/>
                <w:szCs w:val="24"/>
                <w:lang w:eastAsia="ru-RU"/>
              </w:rPr>
              <w:t>в</w:t>
            </w:r>
            <w:r>
              <w:rPr>
                <w:rFonts w:ascii="Times New Roman" w:hAnsi="Times New Roman" w:cs="Arial"/>
                <w:sz w:val="24"/>
                <w:szCs w:val="24"/>
                <w:lang w:eastAsia="ru-RU"/>
              </w:rPr>
              <w:t xml:space="preserve"> приложении 2 к муниципальной программе</w:t>
            </w:r>
          </w:p>
          <w:p w:rsidR="009625DF" w:rsidRPr="00310B45" w:rsidRDefault="009625DF" w:rsidP="00310B45">
            <w:pPr>
              <w:widowControl w:val="0"/>
              <w:spacing w:after="0" w:line="240" w:lineRule="auto"/>
              <w:ind w:left="360" w:hanging="240"/>
              <w:rPr>
                <w:rFonts w:ascii="Times New Roman" w:hAnsi="Times New Roman" w:cs="Arial"/>
                <w:sz w:val="24"/>
                <w:szCs w:val="24"/>
                <w:lang w:eastAsia="ru-RU"/>
              </w:rPr>
            </w:pPr>
          </w:p>
        </w:tc>
      </w:tr>
    </w:tbl>
    <w:p w:rsidR="009625DF" w:rsidRDefault="009625DF" w:rsidP="004459BE">
      <w:pPr>
        <w:pStyle w:val="ConsPlusNormal"/>
        <w:jc w:val="both"/>
        <w:rPr>
          <w:rFonts w:ascii="Times New Roman" w:hAnsi="Times New Roman" w:cs="Times New Roman"/>
          <w:sz w:val="24"/>
          <w:szCs w:val="24"/>
        </w:rPr>
      </w:pPr>
    </w:p>
    <w:p w:rsidR="009625DF" w:rsidRPr="00DC5A13" w:rsidRDefault="009625DF" w:rsidP="00DC5A13">
      <w:pPr>
        <w:pStyle w:val="ConsPlusNormal"/>
        <w:jc w:val="center"/>
        <w:rPr>
          <w:rFonts w:ascii="Times New Roman" w:hAnsi="Times New Roman" w:cs="Times New Roman"/>
          <w:b/>
          <w:sz w:val="24"/>
          <w:szCs w:val="24"/>
        </w:rPr>
      </w:pPr>
      <w:r w:rsidRPr="00DC5A13">
        <w:rPr>
          <w:rFonts w:ascii="Times New Roman" w:hAnsi="Times New Roman" w:cs="Times New Roman"/>
          <w:b/>
          <w:sz w:val="24"/>
          <w:szCs w:val="24"/>
        </w:rPr>
        <w:t>1.</w:t>
      </w:r>
      <w:r w:rsidRPr="00DC5A13">
        <w:rPr>
          <w:rFonts w:ascii="Times New Roman" w:hAnsi="Times New Roman" w:cs="Times New Roman"/>
          <w:b/>
          <w:sz w:val="24"/>
          <w:szCs w:val="24"/>
        </w:rPr>
        <w:tab/>
      </w:r>
      <w:r>
        <w:rPr>
          <w:rFonts w:ascii="Times New Roman" w:hAnsi="Times New Roman" w:cs="Times New Roman"/>
          <w:b/>
          <w:sz w:val="24"/>
          <w:szCs w:val="24"/>
        </w:rPr>
        <w:t>Общая</w:t>
      </w:r>
      <w:r w:rsidRPr="00DC5A13">
        <w:rPr>
          <w:rFonts w:ascii="Times New Roman" w:hAnsi="Times New Roman" w:cs="Times New Roman"/>
          <w:b/>
          <w:sz w:val="24"/>
          <w:szCs w:val="24"/>
        </w:rPr>
        <w:t xml:space="preserve"> характеристика подпрограммы</w:t>
      </w:r>
    </w:p>
    <w:p w:rsidR="009625DF" w:rsidRPr="00D80268" w:rsidRDefault="009625DF" w:rsidP="00D80268">
      <w:pPr>
        <w:pStyle w:val="ConsPlusNormal"/>
        <w:jc w:val="both"/>
        <w:rPr>
          <w:rFonts w:ascii="Times New Roman" w:hAnsi="Times New Roman" w:cs="Times New Roman"/>
          <w:sz w:val="24"/>
          <w:szCs w:val="24"/>
        </w:rPr>
      </w:pPr>
      <w:r w:rsidRPr="00D80268">
        <w:rPr>
          <w:rFonts w:ascii="Times New Roman" w:hAnsi="Times New Roman" w:cs="Times New Roman"/>
          <w:sz w:val="24"/>
          <w:szCs w:val="24"/>
        </w:rPr>
        <w:t xml:space="preserve"> Сегодня невозможно представить современного человека без средств передвижения, без автомобиля. А автомобиль, как известно, это средство повышенной опасности. Мы сегодня должны внимательно относиться к ситуациям на дорогах и к правилам дорожного движения.</w:t>
      </w:r>
    </w:p>
    <w:p w:rsidR="009625DF" w:rsidRPr="00D80268" w:rsidRDefault="009625DF" w:rsidP="00D80268">
      <w:pPr>
        <w:pStyle w:val="ConsPlusNormal"/>
        <w:jc w:val="both"/>
        <w:rPr>
          <w:rFonts w:ascii="Times New Roman" w:hAnsi="Times New Roman" w:cs="Times New Roman"/>
          <w:sz w:val="24"/>
          <w:szCs w:val="24"/>
        </w:rPr>
      </w:pPr>
      <w:r w:rsidRPr="00D80268">
        <w:rPr>
          <w:rFonts w:ascii="Times New Roman" w:hAnsi="Times New Roman" w:cs="Times New Roman"/>
          <w:sz w:val="24"/>
          <w:szCs w:val="24"/>
        </w:rPr>
        <w:t xml:space="preserve">Знание  Правил дорожного движения, по мнению специалистов, обеспе¬чивает человеку лишь около 10% необходимой безопасности. Остальное дос¬тигается при помощи умения прогнозировать, то есть предвидеть опасность на дороге и действовать по обстановке. </w:t>
      </w:r>
    </w:p>
    <w:p w:rsidR="009625DF" w:rsidRPr="00D80268" w:rsidRDefault="009625DF" w:rsidP="00D80268">
      <w:pPr>
        <w:pStyle w:val="ConsPlusNormal"/>
        <w:jc w:val="both"/>
        <w:rPr>
          <w:rFonts w:ascii="Times New Roman" w:hAnsi="Times New Roman" w:cs="Times New Roman"/>
          <w:sz w:val="24"/>
          <w:szCs w:val="24"/>
        </w:rPr>
      </w:pPr>
      <w:r w:rsidRPr="00D80268">
        <w:rPr>
          <w:rFonts w:ascii="Times New Roman" w:hAnsi="Times New Roman" w:cs="Times New Roman"/>
          <w:sz w:val="24"/>
          <w:szCs w:val="24"/>
        </w:rPr>
        <w:t>К большому сожалению, очень часто пешеходы, особенно дети, не осознают связи между своим поведением, своими поступками на дороге и аварийными ситуациями, приводящими к ДТП. Меж¬ду тем, связь самая прямая. Причиной ДТП становится именно недопустимое поведение: беспечность, недисциплинированность, нежелание соблюдать пра¬вила безопасности и пренебрежительное к ним отношение, подражание (осоз¬нанное и неосознанное) другим лицам, нарушающим Правила.</w:t>
      </w:r>
    </w:p>
    <w:p w:rsidR="009625DF" w:rsidRPr="00D80268" w:rsidRDefault="009625DF" w:rsidP="00D80268">
      <w:pPr>
        <w:pStyle w:val="ConsPlusNormal"/>
        <w:jc w:val="both"/>
        <w:rPr>
          <w:rFonts w:ascii="Times New Roman" w:hAnsi="Times New Roman" w:cs="Times New Roman"/>
          <w:sz w:val="24"/>
          <w:szCs w:val="24"/>
        </w:rPr>
      </w:pPr>
      <w:r w:rsidRPr="00D80268">
        <w:rPr>
          <w:rFonts w:ascii="Times New Roman" w:hAnsi="Times New Roman" w:cs="Times New Roman"/>
          <w:sz w:val="24"/>
          <w:szCs w:val="24"/>
        </w:rPr>
        <w:t xml:space="preserve">Специальными исследованиями установлено, что дети иначе, чем взрос¬лые, переходят через дорогу. Взрослые, подходя к проезжей части, уже изда¬лека наблюдают и оценивают создавшуюся ситуацию. Дети же начинают наблюдение, только подойдя к краю дороги или уже находясь на ней. В резуль¬тате - мозг ребенка не успевает «переварить» информацию и дать правильную команду к действию. </w:t>
      </w:r>
    </w:p>
    <w:p w:rsidR="009625DF" w:rsidRPr="00D80268" w:rsidRDefault="009625DF" w:rsidP="00D80268">
      <w:pPr>
        <w:pStyle w:val="ConsPlusNormal"/>
        <w:jc w:val="both"/>
        <w:rPr>
          <w:rFonts w:ascii="Times New Roman" w:hAnsi="Times New Roman" w:cs="Times New Roman"/>
          <w:sz w:val="24"/>
          <w:szCs w:val="24"/>
        </w:rPr>
      </w:pPr>
      <w:r w:rsidRPr="00D80268">
        <w:rPr>
          <w:rFonts w:ascii="Times New Roman" w:hAnsi="Times New Roman" w:cs="Times New Roman"/>
          <w:sz w:val="24"/>
          <w:szCs w:val="24"/>
        </w:rPr>
        <w:t>Дети, не усвоившие понятия о скрытых опасностях на дороге, практи¬чески ежедневно «ставят эксперимент на себе». Многие склонны рассматри¬вать ДТП как некую случайность, несчастный случай: «Если бы пешеход был чуточку быстрее, а автомобиль ехал бы чуточку правее и медленнее, то...» и т.д. Попадание в ДТП следует рассматривать, как следствие совершения конкретных ошибок, отсутствие предвидения, опыта, неумение принимать пра¬вильные решения, опасной самонадеянности. В конечном счете, причина ДТП - незнание Правил дорожного движения и отсутствие необходимых на¬выков поведения на дороге.</w:t>
      </w:r>
    </w:p>
    <w:p w:rsidR="009625DF" w:rsidRPr="00D80268" w:rsidRDefault="009625DF" w:rsidP="00D80268">
      <w:pPr>
        <w:pStyle w:val="ConsPlusNormal"/>
        <w:jc w:val="both"/>
        <w:rPr>
          <w:rFonts w:ascii="Times New Roman" w:hAnsi="Times New Roman" w:cs="Times New Roman"/>
          <w:sz w:val="24"/>
          <w:szCs w:val="24"/>
        </w:rPr>
      </w:pPr>
      <w:r w:rsidRPr="00D80268">
        <w:rPr>
          <w:rFonts w:ascii="Times New Roman" w:hAnsi="Times New Roman" w:cs="Times New Roman"/>
          <w:sz w:val="24"/>
          <w:szCs w:val="24"/>
        </w:rPr>
        <w:t>Всем известно, что правила дорожного движения необходимо учить еще с раннего детства. Ведь то, что родителями и педагогами будет заложено в детскую голову останется на всю их сознательную жизнь уже зрелого взрослого человека. Однако в подавляющем большинстве школ и дошкольных заведений обучение ПДД сводится к банальному изучению иллюстрированных пособий и просмотру фильмов. Самые продвинутые учебные заведения даже могут похвастаться красочными плакатами или интерактивными стендами, демонстрирующие правила дорожного движения в действии. Но при этом у такого процесса обучения существует огромный недостаток – дети на практике не могут отработать усвоенные знания, навыки поведения на улице останутся незакрепленными, а значит сам процесс изучения ПДД будет неэффективным, а порой и просто бесполезным занятием, обычной бесплодной тратой времени.</w:t>
      </w:r>
    </w:p>
    <w:p w:rsidR="009625DF" w:rsidRPr="00D80268" w:rsidRDefault="009625DF" w:rsidP="00D80268">
      <w:pPr>
        <w:pStyle w:val="ConsPlusNormal"/>
        <w:jc w:val="both"/>
        <w:rPr>
          <w:rFonts w:ascii="Times New Roman" w:hAnsi="Times New Roman" w:cs="Times New Roman"/>
          <w:sz w:val="24"/>
          <w:szCs w:val="24"/>
        </w:rPr>
      </w:pPr>
      <w:r w:rsidRPr="00D80268">
        <w:rPr>
          <w:rFonts w:ascii="Times New Roman" w:hAnsi="Times New Roman" w:cs="Times New Roman"/>
          <w:sz w:val="24"/>
          <w:szCs w:val="24"/>
        </w:rPr>
        <w:t>Игровой процесс – лучший и самый эффективный способ закрепления усвоенных теоретических знаний. Проводить активные игры на улицах города, где на каждом углу детей ожидает опасность, не разумно, а с детьми из детского сада вообще не представляется возможным! Лучше всего детей привести на специально подготовленную детскую площадку, на которой установлено специальное оборудование для автогородка.</w:t>
      </w:r>
    </w:p>
    <w:p w:rsidR="009625DF" w:rsidRPr="00D80268" w:rsidRDefault="009625DF" w:rsidP="00D80268">
      <w:pPr>
        <w:pStyle w:val="ConsPlusNormal"/>
        <w:jc w:val="both"/>
        <w:rPr>
          <w:rFonts w:ascii="Times New Roman" w:hAnsi="Times New Roman" w:cs="Times New Roman"/>
          <w:sz w:val="24"/>
          <w:szCs w:val="24"/>
        </w:rPr>
      </w:pPr>
      <w:r w:rsidRPr="00D80268">
        <w:rPr>
          <w:rFonts w:ascii="Times New Roman" w:hAnsi="Times New Roman" w:cs="Times New Roman"/>
          <w:sz w:val="24"/>
          <w:szCs w:val="24"/>
        </w:rPr>
        <w:t>Современные детские автогородки с дорожными знаками позволяют смоделировать условия, максимально приближенные к реальным и в активной, игровой, соревновательной форме научить детей правилам дорожного движения.</w:t>
      </w:r>
      <w:r>
        <w:rPr>
          <w:rFonts w:ascii="Times New Roman" w:hAnsi="Times New Roman" w:cs="Times New Roman"/>
          <w:sz w:val="24"/>
          <w:szCs w:val="24"/>
        </w:rPr>
        <w:t xml:space="preserve"> </w:t>
      </w:r>
      <w:r w:rsidRPr="00D80268">
        <w:rPr>
          <w:rFonts w:ascii="Times New Roman" w:hAnsi="Times New Roman" w:cs="Times New Roman"/>
          <w:sz w:val="24"/>
          <w:szCs w:val="24"/>
        </w:rPr>
        <w:t>Оборудование для детского авто городка включает в себя все то, что поможет маленьким пешеходам и будущим водителям безупречно освоить правила поведения на улице – светодиодные светофоры, знаки дорожного движения, всевозможные элементы символизирующие объекты, которые могут встретиться на дороге. Даже дорожная разметка, нанесенная на асфальт, поможет ребятам играя разъезжать по площадке по правилам дорожного движения на детских электромобилях или автомобилях с педальным приводом.</w:t>
      </w:r>
    </w:p>
    <w:p w:rsidR="009625DF" w:rsidRDefault="009625DF" w:rsidP="00D80268">
      <w:pPr>
        <w:pStyle w:val="ConsPlusNormal"/>
        <w:jc w:val="both"/>
        <w:rPr>
          <w:rFonts w:ascii="Times New Roman" w:hAnsi="Times New Roman" w:cs="Times New Roman"/>
          <w:sz w:val="24"/>
          <w:szCs w:val="24"/>
        </w:rPr>
      </w:pPr>
      <w:r w:rsidRPr="00D80268">
        <w:rPr>
          <w:rFonts w:ascii="Times New Roman" w:hAnsi="Times New Roman" w:cs="Times New Roman"/>
          <w:sz w:val="24"/>
          <w:szCs w:val="24"/>
        </w:rPr>
        <w:t xml:space="preserve">  Школа играет главную роль в обучении детей правилам дорожного движения.        Обустройство (строительство) детского автогородка на базе МАОУ «Добродеевская СОШ» станет базой для обучения детей и подростков Почепского района правильному поведению на дорогах и приведет к снижению детского дорожно-транспортного травматизма на территории Почепского района.</w:t>
      </w:r>
    </w:p>
    <w:p w:rsidR="009625DF" w:rsidRDefault="009625DF" w:rsidP="00D80268">
      <w:pPr>
        <w:pStyle w:val="ConsPlusNormal"/>
        <w:jc w:val="both"/>
        <w:rPr>
          <w:rFonts w:ascii="Times New Roman" w:hAnsi="Times New Roman" w:cs="Times New Roman"/>
          <w:sz w:val="24"/>
          <w:szCs w:val="24"/>
        </w:rPr>
      </w:pPr>
      <w:r w:rsidRPr="00824E7B">
        <w:rPr>
          <w:rFonts w:ascii="Times New Roman" w:hAnsi="Times New Roman" w:cs="Times New Roman"/>
          <w:sz w:val="24"/>
          <w:szCs w:val="24"/>
        </w:rPr>
        <w:t>Оборудование (строительство) на базе МАОУ «Добродеевская СОШ» детского автогородка для практического обучения детей и подростков района основам дорожной безопасности.</w:t>
      </w:r>
    </w:p>
    <w:p w:rsidR="009625DF" w:rsidRDefault="009625DF" w:rsidP="00D80268">
      <w:pPr>
        <w:pStyle w:val="ConsPlusNormal"/>
        <w:jc w:val="both"/>
        <w:rPr>
          <w:rFonts w:ascii="Times New Roman" w:hAnsi="Times New Roman" w:cs="Times New Roman"/>
          <w:sz w:val="24"/>
          <w:szCs w:val="24"/>
        </w:rPr>
      </w:pPr>
    </w:p>
    <w:p w:rsidR="009625DF" w:rsidRDefault="009625DF" w:rsidP="002C6092">
      <w:pPr>
        <w:pStyle w:val="ConsPlusNormal"/>
        <w:ind w:left="2124" w:firstLine="708"/>
        <w:jc w:val="both"/>
        <w:rPr>
          <w:rFonts w:ascii="Times New Roman" w:hAnsi="Times New Roman" w:cs="Times New Roman"/>
          <w:b/>
          <w:sz w:val="24"/>
          <w:szCs w:val="24"/>
        </w:rPr>
      </w:pPr>
      <w:r w:rsidRPr="005551B6">
        <w:rPr>
          <w:rFonts w:ascii="Times New Roman" w:hAnsi="Times New Roman" w:cs="Times New Roman"/>
          <w:b/>
          <w:sz w:val="24"/>
          <w:szCs w:val="24"/>
        </w:rPr>
        <w:t>2.</w:t>
      </w:r>
      <w:r>
        <w:rPr>
          <w:rFonts w:ascii="Times New Roman" w:hAnsi="Times New Roman" w:cs="Times New Roman"/>
          <w:b/>
          <w:sz w:val="24"/>
          <w:szCs w:val="24"/>
        </w:rPr>
        <w:t xml:space="preserve"> Цели и задачи </w:t>
      </w:r>
      <w:r w:rsidRPr="005551B6">
        <w:rPr>
          <w:rFonts w:ascii="Times New Roman" w:hAnsi="Times New Roman" w:cs="Times New Roman"/>
          <w:b/>
          <w:sz w:val="24"/>
          <w:szCs w:val="24"/>
        </w:rPr>
        <w:t xml:space="preserve"> подпрограммы</w:t>
      </w:r>
    </w:p>
    <w:p w:rsidR="009625DF" w:rsidRPr="005551B6" w:rsidRDefault="009625DF" w:rsidP="002C6092">
      <w:pPr>
        <w:pStyle w:val="ConsPlusNormal"/>
        <w:ind w:left="2124" w:firstLine="708"/>
        <w:jc w:val="both"/>
        <w:rPr>
          <w:rFonts w:ascii="Times New Roman" w:hAnsi="Times New Roman" w:cs="Times New Roman"/>
          <w:b/>
          <w:sz w:val="24"/>
          <w:szCs w:val="24"/>
        </w:rPr>
      </w:pPr>
    </w:p>
    <w:p w:rsidR="009625DF" w:rsidRDefault="009625DF" w:rsidP="00F95AA3">
      <w:pPr>
        <w:pStyle w:val="ConsPlusNormal"/>
        <w:ind w:left="120" w:firstLine="708"/>
        <w:jc w:val="both"/>
        <w:rPr>
          <w:rFonts w:ascii="Times New Roman" w:hAnsi="Times New Roman" w:cs="Times New Roman"/>
          <w:sz w:val="24"/>
          <w:szCs w:val="24"/>
        </w:rPr>
      </w:pPr>
      <w:r w:rsidRPr="00D80268">
        <w:rPr>
          <w:rFonts w:ascii="Times New Roman" w:hAnsi="Times New Roman" w:cs="Times New Roman"/>
          <w:sz w:val="24"/>
          <w:szCs w:val="24"/>
        </w:rPr>
        <w:t xml:space="preserve">Целью подпрограммы является </w:t>
      </w:r>
      <w:r>
        <w:rPr>
          <w:rFonts w:ascii="Times New Roman" w:hAnsi="Times New Roman" w:cs="Times New Roman"/>
          <w:sz w:val="24"/>
          <w:szCs w:val="24"/>
        </w:rPr>
        <w:t>с</w:t>
      </w:r>
      <w:r w:rsidRPr="00D80268">
        <w:rPr>
          <w:rFonts w:ascii="Times New Roman" w:hAnsi="Times New Roman" w:cs="Times New Roman"/>
          <w:sz w:val="24"/>
          <w:szCs w:val="24"/>
        </w:rPr>
        <w:t>нижени</w:t>
      </w:r>
      <w:r>
        <w:rPr>
          <w:rFonts w:ascii="Times New Roman" w:hAnsi="Times New Roman" w:cs="Times New Roman"/>
          <w:sz w:val="24"/>
          <w:szCs w:val="24"/>
        </w:rPr>
        <w:t>е</w:t>
      </w:r>
      <w:r w:rsidRPr="00D80268">
        <w:rPr>
          <w:rFonts w:ascii="Times New Roman" w:hAnsi="Times New Roman" w:cs="Times New Roman"/>
          <w:sz w:val="24"/>
          <w:szCs w:val="24"/>
        </w:rPr>
        <w:t xml:space="preserve"> детского дорожно-транспортного травматизма на территории Почепского района</w:t>
      </w:r>
      <w:r>
        <w:rPr>
          <w:rFonts w:ascii="Times New Roman" w:hAnsi="Times New Roman" w:cs="Times New Roman"/>
          <w:sz w:val="24"/>
          <w:szCs w:val="24"/>
        </w:rPr>
        <w:t>.</w:t>
      </w:r>
    </w:p>
    <w:p w:rsidR="009625DF" w:rsidRPr="00D80268" w:rsidRDefault="009625DF" w:rsidP="00F95AA3">
      <w:pPr>
        <w:pStyle w:val="ConsPlusNormal"/>
        <w:ind w:left="120" w:firstLine="708"/>
        <w:jc w:val="both"/>
        <w:rPr>
          <w:rFonts w:ascii="Times New Roman" w:hAnsi="Times New Roman" w:cs="Times New Roman"/>
          <w:sz w:val="24"/>
          <w:szCs w:val="24"/>
        </w:rPr>
      </w:pPr>
      <w:r>
        <w:rPr>
          <w:rFonts w:ascii="Times New Roman" w:hAnsi="Times New Roman" w:cs="Times New Roman"/>
          <w:sz w:val="24"/>
          <w:szCs w:val="24"/>
        </w:rPr>
        <w:t xml:space="preserve"> Задача подпрограммы -</w:t>
      </w:r>
      <w:r w:rsidRPr="00D80268">
        <w:rPr>
          <w:rFonts w:ascii="Times New Roman" w:hAnsi="Times New Roman" w:cs="Times New Roman"/>
          <w:sz w:val="24"/>
          <w:szCs w:val="24"/>
        </w:rPr>
        <w:t xml:space="preserve"> создание условий для формирования у детей и подростков-участников дорожного движения, активной жизненной позиции и устойчивых навыков безопасного поведения на улицах</w:t>
      </w:r>
      <w:r>
        <w:rPr>
          <w:rFonts w:ascii="Times New Roman" w:hAnsi="Times New Roman" w:cs="Times New Roman"/>
          <w:sz w:val="24"/>
          <w:szCs w:val="24"/>
        </w:rPr>
        <w:t>.</w:t>
      </w:r>
    </w:p>
    <w:p w:rsidR="009625DF" w:rsidRDefault="009625DF" w:rsidP="00D80268">
      <w:pPr>
        <w:pStyle w:val="ConsPlusNormal"/>
        <w:jc w:val="both"/>
        <w:rPr>
          <w:rFonts w:ascii="Times New Roman" w:hAnsi="Times New Roman" w:cs="Times New Roman"/>
          <w:b/>
          <w:sz w:val="24"/>
          <w:szCs w:val="24"/>
        </w:rPr>
      </w:pPr>
    </w:p>
    <w:p w:rsidR="009625DF" w:rsidRDefault="009625DF" w:rsidP="00940389">
      <w:pPr>
        <w:pStyle w:val="ConsPlusNormal"/>
        <w:jc w:val="both"/>
        <w:rPr>
          <w:rFonts w:ascii="Times New Roman" w:hAnsi="Times New Roman" w:cs="Times New Roman"/>
          <w:b/>
          <w:sz w:val="24"/>
          <w:szCs w:val="24"/>
        </w:rPr>
      </w:pPr>
    </w:p>
    <w:p w:rsidR="009625DF" w:rsidRDefault="009625DF" w:rsidP="002C6092">
      <w:pPr>
        <w:pStyle w:val="ConsPlusNormal"/>
        <w:ind w:left="1416" w:firstLine="708"/>
        <w:jc w:val="both"/>
        <w:rPr>
          <w:rFonts w:ascii="Times New Roman" w:hAnsi="Times New Roman" w:cs="Times New Roman"/>
          <w:b/>
          <w:sz w:val="24"/>
          <w:szCs w:val="24"/>
        </w:rPr>
      </w:pPr>
      <w:r>
        <w:rPr>
          <w:rFonts w:ascii="Times New Roman" w:hAnsi="Times New Roman" w:cs="Times New Roman"/>
          <w:b/>
          <w:sz w:val="24"/>
          <w:szCs w:val="24"/>
        </w:rPr>
        <w:t xml:space="preserve">4. Этапы и сроки реализации подпрограммы </w:t>
      </w:r>
    </w:p>
    <w:p w:rsidR="009625DF" w:rsidRDefault="009625DF" w:rsidP="00D80268">
      <w:pPr>
        <w:pStyle w:val="ConsPlusNormal"/>
        <w:jc w:val="both"/>
        <w:rPr>
          <w:rFonts w:ascii="Times New Roman" w:hAnsi="Times New Roman" w:cs="Times New Roman"/>
          <w:b/>
          <w:sz w:val="24"/>
          <w:szCs w:val="24"/>
        </w:rPr>
      </w:pPr>
    </w:p>
    <w:p w:rsidR="009625DF" w:rsidRPr="00447578" w:rsidRDefault="009625DF" w:rsidP="00D80268">
      <w:pPr>
        <w:pStyle w:val="ConsPlusNormal"/>
        <w:jc w:val="both"/>
        <w:rPr>
          <w:rFonts w:ascii="Times New Roman" w:hAnsi="Times New Roman" w:cs="Times New Roman"/>
          <w:sz w:val="24"/>
          <w:szCs w:val="24"/>
        </w:rPr>
      </w:pPr>
      <w:r>
        <w:rPr>
          <w:rFonts w:ascii="Times New Roman" w:hAnsi="Times New Roman" w:cs="Times New Roman"/>
          <w:sz w:val="24"/>
          <w:szCs w:val="24"/>
        </w:rPr>
        <w:t>Реализ</w:t>
      </w:r>
      <w:r w:rsidRPr="00447578">
        <w:rPr>
          <w:rFonts w:ascii="Times New Roman" w:hAnsi="Times New Roman" w:cs="Times New Roman"/>
          <w:sz w:val="24"/>
          <w:szCs w:val="24"/>
        </w:rPr>
        <w:t>ация му</w:t>
      </w:r>
      <w:r>
        <w:rPr>
          <w:rFonts w:ascii="Times New Roman" w:hAnsi="Times New Roman" w:cs="Times New Roman"/>
          <w:sz w:val="24"/>
          <w:szCs w:val="24"/>
        </w:rPr>
        <w:t>н</w:t>
      </w:r>
      <w:r w:rsidRPr="00447578">
        <w:rPr>
          <w:rFonts w:ascii="Times New Roman" w:hAnsi="Times New Roman" w:cs="Times New Roman"/>
          <w:sz w:val="24"/>
          <w:szCs w:val="24"/>
        </w:rPr>
        <w:t>иципал</w:t>
      </w:r>
      <w:r>
        <w:rPr>
          <w:rFonts w:ascii="Times New Roman" w:hAnsi="Times New Roman" w:cs="Times New Roman"/>
          <w:sz w:val="24"/>
          <w:szCs w:val="24"/>
        </w:rPr>
        <w:t>ьной подпрограммы рассчитана на2017-2020 годы</w:t>
      </w: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r>
        <w:rPr>
          <w:rFonts w:ascii="Times New Roman" w:hAnsi="Times New Roman" w:cs="Times New Roman"/>
          <w:b/>
          <w:sz w:val="24"/>
          <w:szCs w:val="24"/>
        </w:rPr>
        <w:t>5.    Объемы бюджетных ассигнований на реализацию подпрограммы</w:t>
      </w:r>
    </w:p>
    <w:p w:rsidR="009625DF" w:rsidRDefault="009625DF" w:rsidP="00D80268">
      <w:pPr>
        <w:pStyle w:val="ConsPlusNormal"/>
        <w:jc w:val="both"/>
        <w:rPr>
          <w:rFonts w:ascii="Times New Roman" w:hAnsi="Times New Roman" w:cs="Times New Roman"/>
          <w:b/>
          <w:sz w:val="24"/>
          <w:szCs w:val="24"/>
        </w:rPr>
      </w:pPr>
    </w:p>
    <w:p w:rsidR="009625DF" w:rsidRPr="00310B45" w:rsidRDefault="009625DF" w:rsidP="00F95AA3">
      <w:pPr>
        <w:widowControl w:val="0"/>
        <w:autoSpaceDE w:val="0"/>
        <w:autoSpaceDN w:val="0"/>
        <w:adjustRightInd w:val="0"/>
        <w:spacing w:after="0" w:line="240" w:lineRule="auto"/>
        <w:rPr>
          <w:rFonts w:ascii="Times New Roman" w:hAnsi="Times New Roman"/>
          <w:sz w:val="24"/>
          <w:szCs w:val="24"/>
          <w:lang w:eastAsia="ru-RU"/>
        </w:rPr>
      </w:pPr>
      <w:r w:rsidRPr="00310B45">
        <w:rPr>
          <w:rFonts w:ascii="Times New Roman" w:hAnsi="Times New Roman"/>
          <w:sz w:val="24"/>
          <w:szCs w:val="24"/>
          <w:lang w:eastAsia="ru-RU"/>
        </w:rPr>
        <w:t xml:space="preserve">Общий объем средств, предусмотренных на реализацию подпрограммы  368220,0 рублей, в том числе: </w:t>
      </w:r>
      <w:r w:rsidRPr="00310B45">
        <w:rPr>
          <w:rFonts w:ascii="Times New Roman" w:hAnsi="Times New Roman"/>
          <w:sz w:val="24"/>
          <w:szCs w:val="24"/>
          <w:lang w:eastAsia="ru-RU"/>
        </w:rPr>
        <w:br/>
        <w:t>2017 год -72120,0 рублей;</w:t>
      </w:r>
    </w:p>
    <w:p w:rsidR="009625DF" w:rsidRDefault="009625DF" w:rsidP="00F95AA3">
      <w:pPr>
        <w:widowControl w:val="0"/>
        <w:autoSpaceDE w:val="0"/>
        <w:autoSpaceDN w:val="0"/>
        <w:adjustRightInd w:val="0"/>
        <w:spacing w:after="0" w:line="240" w:lineRule="auto"/>
        <w:rPr>
          <w:rFonts w:ascii="Times New Roman" w:hAnsi="Times New Roman"/>
          <w:sz w:val="24"/>
          <w:szCs w:val="24"/>
          <w:lang w:eastAsia="ru-RU"/>
        </w:rPr>
      </w:pPr>
      <w:r w:rsidRPr="00310B45">
        <w:rPr>
          <w:rFonts w:ascii="Times New Roman" w:hAnsi="Times New Roman"/>
          <w:sz w:val="24"/>
          <w:szCs w:val="24"/>
          <w:lang w:eastAsia="ru-RU"/>
        </w:rPr>
        <w:t>2018 год- 296100,0 рублей.</w:t>
      </w:r>
    </w:p>
    <w:p w:rsidR="009625DF" w:rsidRDefault="009625DF" w:rsidP="00F95AA3">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2019 год -  0,0</w:t>
      </w:r>
    </w:p>
    <w:p w:rsidR="009625DF" w:rsidRDefault="009625DF" w:rsidP="00F95AA3">
      <w:pPr>
        <w:pStyle w:val="ConsPlusNormal"/>
        <w:jc w:val="both"/>
        <w:rPr>
          <w:rFonts w:ascii="Times New Roman" w:hAnsi="Times New Roman" w:cs="Times New Roman"/>
          <w:sz w:val="24"/>
          <w:szCs w:val="24"/>
        </w:rPr>
      </w:pPr>
      <w:r>
        <w:rPr>
          <w:rFonts w:ascii="Times New Roman" w:hAnsi="Times New Roman" w:cs="Times New Roman"/>
          <w:sz w:val="24"/>
          <w:szCs w:val="24"/>
        </w:rPr>
        <w:t>2020 год – 0,0</w:t>
      </w:r>
    </w:p>
    <w:p w:rsidR="009625DF" w:rsidRDefault="009625DF" w:rsidP="00F95AA3">
      <w:pPr>
        <w:pStyle w:val="ConsPlusNormal"/>
        <w:jc w:val="center"/>
        <w:rPr>
          <w:rFonts w:ascii="Times New Roman" w:hAnsi="Times New Roman" w:cs="Times New Roman"/>
          <w:b/>
          <w:sz w:val="24"/>
          <w:szCs w:val="24"/>
        </w:rPr>
      </w:pPr>
    </w:p>
    <w:p w:rsidR="009625DF" w:rsidRDefault="009625DF" w:rsidP="00F95AA3">
      <w:pPr>
        <w:pStyle w:val="ConsPlusNormal"/>
        <w:jc w:val="center"/>
        <w:rPr>
          <w:rFonts w:ascii="Times New Roman" w:hAnsi="Times New Roman" w:cs="Times New Roman"/>
          <w:b/>
          <w:sz w:val="24"/>
          <w:szCs w:val="24"/>
        </w:rPr>
      </w:pPr>
    </w:p>
    <w:p w:rsidR="009625DF" w:rsidRPr="00DC5A13" w:rsidRDefault="009625DF" w:rsidP="00F95AA3">
      <w:pPr>
        <w:pStyle w:val="ConsPlusNormal"/>
        <w:jc w:val="center"/>
        <w:rPr>
          <w:rFonts w:ascii="Times New Roman" w:hAnsi="Times New Roman" w:cs="Times New Roman"/>
          <w:b/>
          <w:sz w:val="24"/>
          <w:szCs w:val="24"/>
        </w:rPr>
      </w:pPr>
      <w:r w:rsidRPr="00DC5A13">
        <w:rPr>
          <w:rFonts w:ascii="Times New Roman" w:hAnsi="Times New Roman" w:cs="Times New Roman"/>
          <w:b/>
          <w:sz w:val="24"/>
          <w:szCs w:val="24"/>
        </w:rPr>
        <w:t xml:space="preserve">6. Состав </w:t>
      </w:r>
      <w:r>
        <w:rPr>
          <w:rFonts w:ascii="Times New Roman" w:hAnsi="Times New Roman" w:cs="Times New Roman"/>
          <w:b/>
          <w:sz w:val="24"/>
          <w:szCs w:val="24"/>
        </w:rPr>
        <w:t>под</w:t>
      </w:r>
      <w:r w:rsidRPr="00DC5A13">
        <w:rPr>
          <w:rFonts w:ascii="Times New Roman" w:hAnsi="Times New Roman" w:cs="Times New Roman"/>
          <w:b/>
          <w:sz w:val="24"/>
          <w:szCs w:val="24"/>
        </w:rPr>
        <w:t>программы</w:t>
      </w:r>
    </w:p>
    <w:p w:rsidR="009625DF" w:rsidRDefault="009625DF" w:rsidP="00F95AA3">
      <w:pPr>
        <w:pStyle w:val="ConsPlusNormal"/>
        <w:ind w:firstLine="708"/>
        <w:jc w:val="both"/>
        <w:rPr>
          <w:rFonts w:ascii="Times New Roman" w:hAnsi="Times New Roman" w:cs="Times New Roman"/>
          <w:sz w:val="24"/>
          <w:szCs w:val="24"/>
        </w:rPr>
      </w:pPr>
    </w:p>
    <w:p w:rsidR="009625DF" w:rsidRDefault="009625DF" w:rsidP="002D7551">
      <w:pPr>
        <w:pStyle w:val="ConsPlusNormal"/>
        <w:ind w:firstLine="708"/>
        <w:jc w:val="both"/>
        <w:rPr>
          <w:rFonts w:ascii="Times New Roman" w:hAnsi="Times New Roman" w:cs="Times New Roman"/>
          <w:sz w:val="24"/>
          <w:szCs w:val="24"/>
        </w:rPr>
      </w:pPr>
      <w:r w:rsidRPr="00AF6A2A">
        <w:rPr>
          <w:rFonts w:ascii="Times New Roman" w:hAnsi="Times New Roman" w:cs="Times New Roman"/>
          <w:sz w:val="24"/>
          <w:szCs w:val="24"/>
        </w:rPr>
        <w:t>В подпрограмм</w:t>
      </w:r>
      <w:r>
        <w:rPr>
          <w:rFonts w:ascii="Times New Roman" w:hAnsi="Times New Roman" w:cs="Times New Roman"/>
          <w:sz w:val="24"/>
          <w:szCs w:val="24"/>
        </w:rPr>
        <w:t>у</w:t>
      </w:r>
      <w:r w:rsidRPr="00AF6A2A">
        <w:rPr>
          <w:rFonts w:ascii="Times New Roman" w:hAnsi="Times New Roman" w:cs="Times New Roman"/>
          <w:sz w:val="24"/>
          <w:szCs w:val="24"/>
        </w:rPr>
        <w:t xml:space="preserve"> </w:t>
      </w:r>
      <w:r w:rsidRPr="00AF6A2A">
        <w:rPr>
          <w:rFonts w:ascii="Times New Roman" w:hAnsi="Times New Roman"/>
          <w:sz w:val="24"/>
          <w:szCs w:val="24"/>
        </w:rPr>
        <w:t>«Безопасность дорожного движения» (2017-20</w:t>
      </w:r>
      <w:r>
        <w:rPr>
          <w:rFonts w:ascii="Times New Roman" w:hAnsi="Times New Roman"/>
          <w:sz w:val="24"/>
          <w:szCs w:val="24"/>
        </w:rPr>
        <w:t>20 годы) входит мероприятие о</w:t>
      </w:r>
      <w:r w:rsidRPr="00824E7B">
        <w:rPr>
          <w:rFonts w:ascii="Times New Roman" w:hAnsi="Times New Roman" w:cs="Times New Roman"/>
          <w:sz w:val="24"/>
          <w:szCs w:val="24"/>
        </w:rPr>
        <w:t>борудование (строительство) на базе МАОУ «Добродеевская СОШ» детского автогородка для практического обучения детей и подростков района основам дорожной безопасности.</w:t>
      </w:r>
    </w:p>
    <w:p w:rsidR="009625DF" w:rsidRDefault="009625DF" w:rsidP="002D7551">
      <w:pPr>
        <w:pStyle w:val="ConsPlusNormal"/>
        <w:ind w:firstLine="708"/>
        <w:jc w:val="both"/>
        <w:rPr>
          <w:rFonts w:ascii="Times New Roman" w:hAnsi="Times New Roman" w:cs="Times New Roman"/>
          <w:sz w:val="24"/>
          <w:szCs w:val="24"/>
        </w:rPr>
      </w:pPr>
    </w:p>
    <w:p w:rsidR="009625DF" w:rsidRDefault="009625DF" w:rsidP="00F95AA3">
      <w:pPr>
        <w:pStyle w:val="ConsPlusNormal"/>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05BB">
        <w:rPr>
          <w:rFonts w:ascii="Times New Roman" w:hAnsi="Times New Roman" w:cs="Times New Roman"/>
          <w:b/>
          <w:sz w:val="24"/>
          <w:szCs w:val="24"/>
        </w:rPr>
        <w:t xml:space="preserve">7. Ожидаемые результаты </w:t>
      </w:r>
      <w:r>
        <w:rPr>
          <w:rFonts w:ascii="Times New Roman" w:hAnsi="Times New Roman" w:cs="Times New Roman"/>
          <w:b/>
          <w:sz w:val="24"/>
          <w:szCs w:val="24"/>
        </w:rPr>
        <w:t xml:space="preserve"> под</w:t>
      </w:r>
      <w:r w:rsidRPr="006205BB">
        <w:rPr>
          <w:rFonts w:ascii="Times New Roman" w:hAnsi="Times New Roman" w:cs="Times New Roman"/>
          <w:b/>
          <w:sz w:val="24"/>
          <w:szCs w:val="24"/>
        </w:rPr>
        <w:t>программы</w:t>
      </w:r>
    </w:p>
    <w:p w:rsidR="009625DF" w:rsidRPr="006205BB" w:rsidRDefault="009625DF" w:rsidP="00F95AA3">
      <w:pPr>
        <w:pStyle w:val="ConsPlusNormal"/>
        <w:jc w:val="both"/>
        <w:rPr>
          <w:rFonts w:ascii="Times New Roman" w:hAnsi="Times New Roman" w:cs="Times New Roman"/>
          <w:b/>
          <w:sz w:val="24"/>
          <w:szCs w:val="24"/>
        </w:rPr>
      </w:pPr>
    </w:p>
    <w:p w:rsidR="009625DF" w:rsidRPr="006205BB" w:rsidRDefault="009625DF" w:rsidP="00F95AA3">
      <w:pPr>
        <w:pStyle w:val="ConsPlusNormal"/>
        <w:jc w:val="both"/>
        <w:rPr>
          <w:rFonts w:ascii="Times New Roman" w:hAnsi="Times New Roman" w:cs="Times New Roman"/>
          <w:sz w:val="24"/>
          <w:szCs w:val="24"/>
        </w:rPr>
      </w:pPr>
      <w:r w:rsidRPr="006205BB">
        <w:rPr>
          <w:rFonts w:ascii="Times New Roman" w:hAnsi="Times New Roman" w:cs="Times New Roman"/>
          <w:sz w:val="24"/>
          <w:szCs w:val="24"/>
        </w:rPr>
        <w:t xml:space="preserve">Сведения о показателях (индикаторах) </w:t>
      </w:r>
      <w:r>
        <w:rPr>
          <w:rFonts w:ascii="Times New Roman" w:hAnsi="Times New Roman" w:cs="Times New Roman"/>
          <w:sz w:val="24"/>
          <w:szCs w:val="24"/>
        </w:rPr>
        <w:t>под</w:t>
      </w:r>
      <w:r w:rsidRPr="006205BB">
        <w:rPr>
          <w:rFonts w:ascii="Times New Roman" w:hAnsi="Times New Roman" w:cs="Times New Roman"/>
          <w:sz w:val="24"/>
          <w:szCs w:val="24"/>
        </w:rPr>
        <w:t>программы представлены в приложении 2</w:t>
      </w:r>
      <w:r>
        <w:rPr>
          <w:rFonts w:ascii="Times New Roman" w:hAnsi="Times New Roman" w:cs="Times New Roman"/>
          <w:sz w:val="24"/>
          <w:szCs w:val="24"/>
        </w:rPr>
        <w:t xml:space="preserve"> к муниципальной программе.</w:t>
      </w:r>
    </w:p>
    <w:p w:rsidR="009625DF" w:rsidRDefault="009625DF" w:rsidP="00F95AA3">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p>
    <w:p w:rsidR="009625DF" w:rsidRDefault="009625DF" w:rsidP="00F95AA3">
      <w:pPr>
        <w:pStyle w:val="ConsPlusNormal"/>
        <w:jc w:val="both"/>
        <w:rPr>
          <w:rFonts w:ascii="Times New Roman" w:hAnsi="Times New Roman" w:cs="Times New Roman"/>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p w:rsidR="009625DF" w:rsidRDefault="009625DF" w:rsidP="00D80268">
      <w:pPr>
        <w:pStyle w:val="ConsPlusNormal"/>
        <w:jc w:val="both"/>
        <w:rPr>
          <w:rFonts w:ascii="Times New Roman" w:hAnsi="Times New Roman" w:cs="Times New Roman"/>
          <w:b/>
          <w:sz w:val="24"/>
          <w:szCs w:val="24"/>
        </w:rPr>
      </w:pPr>
    </w:p>
    <w:sectPr w:rsidR="009625DF" w:rsidSect="00AF6A2A">
      <w:pgSz w:w="11906" w:h="16838"/>
      <w:pgMar w:top="284" w:right="1416" w:bottom="28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C6E5D"/>
    <w:multiLevelType w:val="hybridMultilevel"/>
    <w:tmpl w:val="53626C94"/>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2A6E"/>
    <w:rsid w:val="000416B1"/>
    <w:rsid w:val="000608FD"/>
    <w:rsid w:val="00062A6E"/>
    <w:rsid w:val="00062E36"/>
    <w:rsid w:val="000775FA"/>
    <w:rsid w:val="00094D1C"/>
    <w:rsid w:val="000A094C"/>
    <w:rsid w:val="000E49FD"/>
    <w:rsid w:val="000F269F"/>
    <w:rsid w:val="00104619"/>
    <w:rsid w:val="00114049"/>
    <w:rsid w:val="00122C15"/>
    <w:rsid w:val="00164D8A"/>
    <w:rsid w:val="00185EFE"/>
    <w:rsid w:val="001A23E4"/>
    <w:rsid w:val="001C0CE6"/>
    <w:rsid w:val="001C2CEE"/>
    <w:rsid w:val="001E0580"/>
    <w:rsid w:val="002121B2"/>
    <w:rsid w:val="00247C0F"/>
    <w:rsid w:val="00272AFF"/>
    <w:rsid w:val="002739B4"/>
    <w:rsid w:val="00291721"/>
    <w:rsid w:val="00296BF8"/>
    <w:rsid w:val="002B0599"/>
    <w:rsid w:val="002C6092"/>
    <w:rsid w:val="002D7551"/>
    <w:rsid w:val="00310B45"/>
    <w:rsid w:val="00320468"/>
    <w:rsid w:val="0033468D"/>
    <w:rsid w:val="00384151"/>
    <w:rsid w:val="003B23E1"/>
    <w:rsid w:val="003B3B2B"/>
    <w:rsid w:val="003D3BB0"/>
    <w:rsid w:val="003D4B22"/>
    <w:rsid w:val="0040742C"/>
    <w:rsid w:val="0040756A"/>
    <w:rsid w:val="00407AFC"/>
    <w:rsid w:val="004141C0"/>
    <w:rsid w:val="004302D1"/>
    <w:rsid w:val="004459BE"/>
    <w:rsid w:val="00447578"/>
    <w:rsid w:val="00467444"/>
    <w:rsid w:val="004927FE"/>
    <w:rsid w:val="00493A5B"/>
    <w:rsid w:val="004944D8"/>
    <w:rsid w:val="004B49B7"/>
    <w:rsid w:val="004B6A04"/>
    <w:rsid w:val="004D381D"/>
    <w:rsid w:val="005208AC"/>
    <w:rsid w:val="005551B6"/>
    <w:rsid w:val="00577B4C"/>
    <w:rsid w:val="0058351C"/>
    <w:rsid w:val="00587802"/>
    <w:rsid w:val="005A347A"/>
    <w:rsid w:val="005E389E"/>
    <w:rsid w:val="00602FB4"/>
    <w:rsid w:val="006177D9"/>
    <w:rsid w:val="006205BB"/>
    <w:rsid w:val="00623046"/>
    <w:rsid w:val="00646317"/>
    <w:rsid w:val="006C3DF1"/>
    <w:rsid w:val="006D32BE"/>
    <w:rsid w:val="006F0C56"/>
    <w:rsid w:val="007347E0"/>
    <w:rsid w:val="00736907"/>
    <w:rsid w:val="00755984"/>
    <w:rsid w:val="00764125"/>
    <w:rsid w:val="007846DB"/>
    <w:rsid w:val="00790BA0"/>
    <w:rsid w:val="007C5E85"/>
    <w:rsid w:val="00805B54"/>
    <w:rsid w:val="00824E7B"/>
    <w:rsid w:val="008558B0"/>
    <w:rsid w:val="00861D59"/>
    <w:rsid w:val="00863917"/>
    <w:rsid w:val="00864924"/>
    <w:rsid w:val="00866CB9"/>
    <w:rsid w:val="00876B8F"/>
    <w:rsid w:val="00885F86"/>
    <w:rsid w:val="00890997"/>
    <w:rsid w:val="00892A50"/>
    <w:rsid w:val="008E1DFD"/>
    <w:rsid w:val="008F24DE"/>
    <w:rsid w:val="008F581A"/>
    <w:rsid w:val="008F59F4"/>
    <w:rsid w:val="00902C2F"/>
    <w:rsid w:val="009124A0"/>
    <w:rsid w:val="009375AA"/>
    <w:rsid w:val="00940389"/>
    <w:rsid w:val="009625DF"/>
    <w:rsid w:val="00963154"/>
    <w:rsid w:val="00963C2F"/>
    <w:rsid w:val="00966C97"/>
    <w:rsid w:val="009724B0"/>
    <w:rsid w:val="00995AA1"/>
    <w:rsid w:val="009A5A54"/>
    <w:rsid w:val="009B0EE5"/>
    <w:rsid w:val="00A24BF3"/>
    <w:rsid w:val="00A2659D"/>
    <w:rsid w:val="00A26EFA"/>
    <w:rsid w:val="00A457A8"/>
    <w:rsid w:val="00A532FD"/>
    <w:rsid w:val="00A95889"/>
    <w:rsid w:val="00AA7B67"/>
    <w:rsid w:val="00AB6C03"/>
    <w:rsid w:val="00AE12A1"/>
    <w:rsid w:val="00AF399B"/>
    <w:rsid w:val="00AF6A2A"/>
    <w:rsid w:val="00B44EC9"/>
    <w:rsid w:val="00B820F5"/>
    <w:rsid w:val="00B915B8"/>
    <w:rsid w:val="00BB1AAB"/>
    <w:rsid w:val="00BC0954"/>
    <w:rsid w:val="00BC0C44"/>
    <w:rsid w:val="00BE2ACE"/>
    <w:rsid w:val="00BE7F71"/>
    <w:rsid w:val="00C27150"/>
    <w:rsid w:val="00C273F4"/>
    <w:rsid w:val="00C27633"/>
    <w:rsid w:val="00C44EAE"/>
    <w:rsid w:val="00C50414"/>
    <w:rsid w:val="00C6262F"/>
    <w:rsid w:val="00C7136D"/>
    <w:rsid w:val="00CB2F7E"/>
    <w:rsid w:val="00CC6884"/>
    <w:rsid w:val="00CC763B"/>
    <w:rsid w:val="00CE3E01"/>
    <w:rsid w:val="00CE593B"/>
    <w:rsid w:val="00D14822"/>
    <w:rsid w:val="00D17174"/>
    <w:rsid w:val="00D351F7"/>
    <w:rsid w:val="00D35FC9"/>
    <w:rsid w:val="00D66894"/>
    <w:rsid w:val="00D77DAD"/>
    <w:rsid w:val="00D80268"/>
    <w:rsid w:val="00D92323"/>
    <w:rsid w:val="00DC5A13"/>
    <w:rsid w:val="00DE3F0C"/>
    <w:rsid w:val="00DE59C2"/>
    <w:rsid w:val="00DF4C36"/>
    <w:rsid w:val="00E03C4B"/>
    <w:rsid w:val="00E34B3B"/>
    <w:rsid w:val="00E35FF5"/>
    <w:rsid w:val="00E610C5"/>
    <w:rsid w:val="00E63C7C"/>
    <w:rsid w:val="00E76472"/>
    <w:rsid w:val="00E93B69"/>
    <w:rsid w:val="00EA2063"/>
    <w:rsid w:val="00ED2453"/>
    <w:rsid w:val="00F030F1"/>
    <w:rsid w:val="00F20F3C"/>
    <w:rsid w:val="00F22654"/>
    <w:rsid w:val="00F30DE3"/>
    <w:rsid w:val="00F44ABD"/>
    <w:rsid w:val="00F73895"/>
    <w:rsid w:val="00F85D96"/>
    <w:rsid w:val="00F95AA3"/>
    <w:rsid w:val="00FA28FD"/>
    <w:rsid w:val="00FA384D"/>
    <w:rsid w:val="00FB671B"/>
    <w:rsid w:val="00FC49BA"/>
    <w:rsid w:val="00FF461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1F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347E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CC68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C6884"/>
    <w:rPr>
      <w:rFonts w:ascii="Tahoma" w:hAnsi="Tahoma" w:cs="Tahoma"/>
      <w:sz w:val="16"/>
      <w:szCs w:val="16"/>
    </w:rPr>
  </w:style>
  <w:style w:type="paragraph" w:customStyle="1" w:styleId="ConsPlusTitle">
    <w:name w:val="ConsPlusTitle"/>
    <w:uiPriority w:val="99"/>
    <w:rsid w:val="00062A6E"/>
    <w:pPr>
      <w:widowControl w:val="0"/>
      <w:autoSpaceDE w:val="0"/>
      <w:autoSpaceDN w:val="0"/>
    </w:pPr>
    <w:rPr>
      <w:rFonts w:eastAsia="Times New Roman" w:cs="Calibri"/>
      <w:b/>
      <w:szCs w:val="20"/>
    </w:rPr>
  </w:style>
  <w:style w:type="paragraph" w:customStyle="1" w:styleId="ConsPlusNormal">
    <w:name w:val="ConsPlusNormal"/>
    <w:uiPriority w:val="99"/>
    <w:rsid w:val="00062A6E"/>
    <w:pPr>
      <w:widowControl w:val="0"/>
      <w:autoSpaceDE w:val="0"/>
      <w:autoSpaceDN w:val="0"/>
    </w:pPr>
    <w:rPr>
      <w:rFonts w:eastAsia="Times New Roman" w:cs="Calibri"/>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578</TotalTime>
  <Pages>11</Pages>
  <Words>3934</Words>
  <Characters>22429</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Храмченков</dc:creator>
  <cp:keywords/>
  <dc:description/>
  <cp:lastModifiedBy>Admin</cp:lastModifiedBy>
  <cp:revision>101</cp:revision>
  <cp:lastPrinted>2017-11-23T09:24:00Z</cp:lastPrinted>
  <dcterms:created xsi:type="dcterms:W3CDTF">2017-10-30T09:23:00Z</dcterms:created>
  <dcterms:modified xsi:type="dcterms:W3CDTF">2017-11-23T09:41:00Z</dcterms:modified>
</cp:coreProperties>
</file>