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9A3" w:rsidRPr="000A09A3" w:rsidRDefault="000A09A3" w:rsidP="000A09A3">
      <w:pPr>
        <w:pStyle w:val="1"/>
        <w:suppressAutoHyphens/>
        <w:spacing w:before="0" w:line="240" w:lineRule="auto"/>
        <w:jc w:val="right"/>
        <w:rPr>
          <w:rFonts w:ascii="Times New Roman" w:hAnsi="Times New Roman" w:cs="Times New Roman"/>
          <w:bCs w:val="0"/>
          <w:color w:val="auto"/>
          <w:u w:val="single"/>
        </w:rPr>
      </w:pPr>
      <w:r w:rsidRPr="000A09A3">
        <w:rPr>
          <w:rFonts w:ascii="Times New Roman" w:hAnsi="Times New Roman" w:cs="Times New Roman"/>
          <w:bCs w:val="0"/>
          <w:color w:val="auto"/>
          <w:u w:val="single"/>
        </w:rPr>
        <w:t>ПРОЕКТ</w:t>
      </w:r>
    </w:p>
    <w:p w:rsidR="000A09A3" w:rsidRDefault="000A09A3" w:rsidP="00EF1D34">
      <w:pPr>
        <w:pStyle w:val="1"/>
        <w:suppressAutoHyphens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</w:p>
    <w:p w:rsidR="00EF1D34" w:rsidRPr="00EF1D34" w:rsidRDefault="00EF1D34" w:rsidP="00EF1D34">
      <w:pPr>
        <w:pStyle w:val="1"/>
        <w:suppressAutoHyphens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EF1D34">
        <w:rPr>
          <w:rFonts w:ascii="Times New Roman" w:hAnsi="Times New Roman" w:cs="Times New Roman"/>
          <w:b w:val="0"/>
          <w:bCs w:val="0"/>
          <w:color w:val="auto"/>
        </w:rPr>
        <w:t>РОССИЙСКАЯ  ФЕДЕРАЦИЯ</w:t>
      </w:r>
    </w:p>
    <w:p w:rsidR="00EF1D34" w:rsidRPr="00EF1D34" w:rsidRDefault="00EF1D34" w:rsidP="00EF1D34">
      <w:pPr>
        <w:pStyle w:val="1"/>
        <w:suppressAutoHyphens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EF1D34">
        <w:rPr>
          <w:rFonts w:ascii="Times New Roman" w:hAnsi="Times New Roman" w:cs="Times New Roman"/>
          <w:b w:val="0"/>
          <w:bCs w:val="0"/>
          <w:color w:val="auto"/>
        </w:rPr>
        <w:t xml:space="preserve">Администрация </w:t>
      </w:r>
      <w:proofErr w:type="spellStart"/>
      <w:r w:rsidRPr="00EF1D34">
        <w:rPr>
          <w:rFonts w:ascii="Times New Roman" w:hAnsi="Times New Roman" w:cs="Times New Roman"/>
          <w:b w:val="0"/>
          <w:bCs w:val="0"/>
          <w:color w:val="auto"/>
        </w:rPr>
        <w:t>Почепского</w:t>
      </w:r>
      <w:proofErr w:type="spellEnd"/>
      <w:r w:rsidRPr="00EF1D34">
        <w:rPr>
          <w:rFonts w:ascii="Times New Roman" w:hAnsi="Times New Roman" w:cs="Times New Roman"/>
          <w:b w:val="0"/>
          <w:bCs w:val="0"/>
          <w:color w:val="auto"/>
        </w:rPr>
        <w:t xml:space="preserve"> района</w:t>
      </w:r>
    </w:p>
    <w:p w:rsidR="00EF1D34" w:rsidRPr="00EF1D34" w:rsidRDefault="00EF1D34" w:rsidP="00EF1D34">
      <w:pPr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 w:rsidRPr="00EF1D34">
        <w:rPr>
          <w:rFonts w:ascii="Times New Roman" w:hAnsi="Times New Roman" w:cs="Times New Roman"/>
          <w:bCs/>
          <w:sz w:val="28"/>
        </w:rPr>
        <w:t>Брянской области</w:t>
      </w:r>
    </w:p>
    <w:p w:rsidR="00EF1D34" w:rsidRPr="00EF1D34" w:rsidRDefault="00EF1D34" w:rsidP="00EF1D34">
      <w:pPr>
        <w:keepLines/>
        <w:suppressAutoHyphens/>
        <w:spacing w:after="0" w:line="240" w:lineRule="auto"/>
        <w:rPr>
          <w:rFonts w:ascii="Times New Roman" w:hAnsi="Times New Roman" w:cs="Times New Roman"/>
          <w:sz w:val="32"/>
        </w:rPr>
      </w:pPr>
    </w:p>
    <w:p w:rsidR="00EF1D34" w:rsidRPr="00EF1D34" w:rsidRDefault="00EF1D34" w:rsidP="00EF1D34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40"/>
          <w:szCs w:val="40"/>
        </w:rPr>
      </w:pPr>
      <w:r>
        <w:rPr>
          <w:rFonts w:ascii="Times New Roman" w:hAnsi="Times New Roman" w:cs="Times New Roman"/>
          <w:b w:val="0"/>
          <w:color w:val="auto"/>
          <w:sz w:val="40"/>
          <w:szCs w:val="40"/>
        </w:rPr>
        <w:t>ПОСТАНОВЛЕНИЕ</w:t>
      </w:r>
    </w:p>
    <w:p w:rsidR="00EF1D34" w:rsidRPr="00EF1D34" w:rsidRDefault="00EF1D34" w:rsidP="00EF1D34">
      <w:pPr>
        <w:keepLines/>
        <w:suppressAutoHyphens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EF1D34" w:rsidRPr="00EF1D34" w:rsidRDefault="00EF1D34" w:rsidP="00EF1D34">
      <w:pPr>
        <w:pStyle w:val="4"/>
        <w:keepLines/>
        <w:suppressAutoHyphens/>
        <w:spacing w:before="0" w:after="0"/>
        <w:rPr>
          <w:b w:val="0"/>
        </w:rPr>
      </w:pPr>
      <w:r w:rsidRPr="00EF1D34">
        <w:rPr>
          <w:b w:val="0"/>
        </w:rPr>
        <w:t>От ____________№____</w:t>
      </w:r>
    </w:p>
    <w:p w:rsidR="00EF1D34" w:rsidRDefault="00EF1D34" w:rsidP="00EF1D34">
      <w:pPr>
        <w:pStyle w:val="3"/>
        <w:suppressAutoHyphens/>
        <w:spacing w:before="0" w:line="240" w:lineRule="auto"/>
        <w:rPr>
          <w:rFonts w:ascii="Times New Roman" w:hAnsi="Times New Roman" w:cs="Times New Roman"/>
          <w:b w:val="0"/>
          <w:color w:val="auto"/>
          <w:sz w:val="24"/>
        </w:rPr>
      </w:pPr>
      <w:proofErr w:type="spellStart"/>
      <w:r w:rsidRPr="00EF1D34">
        <w:rPr>
          <w:rFonts w:ascii="Times New Roman" w:hAnsi="Times New Roman" w:cs="Times New Roman"/>
          <w:b w:val="0"/>
          <w:color w:val="auto"/>
          <w:sz w:val="24"/>
        </w:rPr>
        <w:t>г</w:t>
      </w:r>
      <w:proofErr w:type="gramStart"/>
      <w:r w:rsidRPr="00EF1D34">
        <w:rPr>
          <w:rFonts w:ascii="Times New Roman" w:hAnsi="Times New Roman" w:cs="Times New Roman"/>
          <w:b w:val="0"/>
          <w:color w:val="auto"/>
          <w:sz w:val="24"/>
        </w:rPr>
        <w:t>.П</w:t>
      </w:r>
      <w:proofErr w:type="gramEnd"/>
      <w:r w:rsidRPr="00EF1D34">
        <w:rPr>
          <w:rFonts w:ascii="Times New Roman" w:hAnsi="Times New Roman" w:cs="Times New Roman"/>
          <w:b w:val="0"/>
          <w:color w:val="auto"/>
          <w:sz w:val="24"/>
        </w:rPr>
        <w:t>очеп</w:t>
      </w:r>
      <w:proofErr w:type="spellEnd"/>
    </w:p>
    <w:p w:rsidR="00EF1D34" w:rsidRPr="00EF1D34" w:rsidRDefault="00EF1D34" w:rsidP="00EF1D34"/>
    <w:p w:rsidR="00D04BF6" w:rsidRDefault="00D04BF6" w:rsidP="00D04B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    утверждении    Порядка    </w:t>
      </w:r>
      <w:r w:rsidRPr="00EE263B">
        <w:rPr>
          <w:color w:val="000000"/>
          <w:sz w:val="28"/>
          <w:szCs w:val="28"/>
        </w:rPr>
        <w:t xml:space="preserve">осуществления </w:t>
      </w:r>
    </w:p>
    <w:p w:rsidR="00D04BF6" w:rsidRDefault="00D04BF6" w:rsidP="00D04B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заимствований </w:t>
      </w:r>
      <w:proofErr w:type="gramStart"/>
      <w:r>
        <w:rPr>
          <w:color w:val="000000"/>
          <w:sz w:val="28"/>
          <w:szCs w:val="28"/>
        </w:rPr>
        <w:t>муниципальными</w:t>
      </w:r>
      <w:proofErr w:type="gramEnd"/>
      <w:r>
        <w:rPr>
          <w:color w:val="000000"/>
          <w:sz w:val="28"/>
          <w:szCs w:val="28"/>
        </w:rPr>
        <w:t xml:space="preserve"> </w:t>
      </w:r>
      <w:r w:rsidRPr="00EE263B">
        <w:rPr>
          <w:color w:val="000000"/>
          <w:sz w:val="28"/>
          <w:szCs w:val="28"/>
        </w:rPr>
        <w:t xml:space="preserve">унитарными </w:t>
      </w:r>
    </w:p>
    <w:p w:rsidR="00D04BF6" w:rsidRDefault="00D04BF6" w:rsidP="00D04B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 xml:space="preserve">предприятиями </w:t>
      </w:r>
      <w:proofErr w:type="spellStart"/>
      <w:r>
        <w:rPr>
          <w:color w:val="000000"/>
          <w:sz w:val="28"/>
          <w:szCs w:val="28"/>
        </w:rPr>
        <w:t>Почепского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D04BF6" w:rsidRDefault="00D04BF6" w:rsidP="00D04BF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D04BF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D04BF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D04B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BF6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24 </w:t>
      </w:r>
      <w:r w:rsidRPr="00D04BF6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 w:rsidR="00523B0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D04BF6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523B0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04BF6">
        <w:rPr>
          <w:rFonts w:ascii="Times New Roman" w:hAnsi="Times New Roman" w:cs="Times New Roman"/>
          <w:color w:val="000000"/>
          <w:sz w:val="28"/>
          <w:szCs w:val="28"/>
        </w:rPr>
        <w:t xml:space="preserve"> от 14.11.2002 № 161-ФЗ «О государственных и муниципальных унитарных предприятиях»</w:t>
      </w:r>
      <w:r w:rsidRPr="00D04BF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4BF6" w:rsidRDefault="00EF1D34" w:rsidP="00D04B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D04BF6" w:rsidRPr="0094736A">
        <w:rPr>
          <w:rFonts w:ascii="Times New Roman" w:hAnsi="Times New Roman" w:cs="Times New Roman"/>
          <w:sz w:val="28"/>
          <w:szCs w:val="28"/>
        </w:rPr>
        <w:t>:</w:t>
      </w:r>
    </w:p>
    <w:p w:rsidR="00D04BF6" w:rsidRDefault="00D04BF6" w:rsidP="00D04B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EF1D34" w:rsidP="00EF1D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1D3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BF6">
        <w:rPr>
          <w:rFonts w:ascii="Times New Roman" w:hAnsi="Times New Roman" w:cs="Times New Roman"/>
          <w:sz w:val="28"/>
          <w:szCs w:val="28"/>
        </w:rPr>
        <w:t xml:space="preserve">Утвердить Порядок осуществления заимствований муниципальными унитарными предприятиями </w:t>
      </w:r>
      <w:proofErr w:type="spellStart"/>
      <w:r w:rsidR="00D04BF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04BF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4021E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EF1D34" w:rsidRPr="0094736A" w:rsidRDefault="00EF1D34" w:rsidP="00EF1D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04BF6" w:rsidRDefault="00D04BF6" w:rsidP="00D04BF6">
      <w:pPr>
        <w:pStyle w:val="6"/>
        <w:spacing w:line="240" w:lineRule="auto"/>
        <w:rPr>
          <w:b w:val="0"/>
          <w:sz w:val="28"/>
          <w:szCs w:val="28"/>
        </w:rPr>
      </w:pPr>
    </w:p>
    <w:p w:rsidR="00D04BF6" w:rsidRDefault="00D04BF6" w:rsidP="00D04BF6"/>
    <w:p w:rsidR="00EF1D34" w:rsidRPr="00EF1D34" w:rsidRDefault="00EF1D34" w:rsidP="00EF1D34">
      <w:pPr>
        <w:pStyle w:val="1"/>
        <w:suppressAutoHyphens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proofErr w:type="gramStart"/>
      <w:r w:rsidRPr="00EF1D34">
        <w:rPr>
          <w:rFonts w:ascii="Times New Roman" w:hAnsi="Times New Roman" w:cs="Times New Roman"/>
          <w:b w:val="0"/>
          <w:color w:val="auto"/>
        </w:rPr>
        <w:t>Вр.и</w:t>
      </w:r>
      <w:proofErr w:type="gramEnd"/>
      <w:r w:rsidRPr="00EF1D34">
        <w:rPr>
          <w:rFonts w:ascii="Times New Roman" w:hAnsi="Times New Roman" w:cs="Times New Roman"/>
          <w:b w:val="0"/>
          <w:color w:val="auto"/>
        </w:rPr>
        <w:t>.о</w:t>
      </w:r>
      <w:proofErr w:type="spellEnd"/>
      <w:r w:rsidRPr="00EF1D34">
        <w:rPr>
          <w:rFonts w:ascii="Times New Roman" w:hAnsi="Times New Roman" w:cs="Times New Roman"/>
          <w:b w:val="0"/>
          <w:color w:val="auto"/>
        </w:rPr>
        <w:t>. главы администрации района                                В.И. Хохлова</w:t>
      </w:r>
    </w:p>
    <w:p w:rsidR="00D04BF6" w:rsidRDefault="00D04BF6" w:rsidP="00D04BF6"/>
    <w:p w:rsidR="00D04BF6" w:rsidRDefault="00D04BF6" w:rsidP="00D04BF6"/>
    <w:p w:rsidR="00D04BF6" w:rsidRDefault="00D04BF6" w:rsidP="00D04BF6"/>
    <w:p w:rsidR="00D04BF6" w:rsidRDefault="00D04BF6" w:rsidP="00D04BF6"/>
    <w:p w:rsidR="00D04BF6" w:rsidRDefault="00D04BF6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D04BF6" w:rsidRDefault="00D04BF6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D04BF6" w:rsidRDefault="00D04BF6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EF1D34" w:rsidRDefault="00EF1D34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EF1D34" w:rsidRDefault="00EF1D34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14021E" w:rsidRDefault="0014021E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EF1D34" w:rsidRDefault="00EF1D34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EF1D34" w:rsidRDefault="00EF1D34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EF1D34" w:rsidRDefault="00EF1D34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EF1D34" w:rsidRDefault="00EF1D34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D04BF6" w:rsidRDefault="00D04BF6" w:rsidP="00D04BF6">
      <w:pPr>
        <w:pStyle w:val="21"/>
        <w:ind w:left="4248" w:firstLine="708"/>
        <w:jc w:val="left"/>
        <w:rPr>
          <w:sz w:val="24"/>
        </w:rPr>
      </w:pPr>
      <w:r>
        <w:rPr>
          <w:sz w:val="24"/>
        </w:rPr>
        <w:t xml:space="preserve">            </w:t>
      </w:r>
      <w:r w:rsidR="00EF1D34">
        <w:rPr>
          <w:sz w:val="24"/>
        </w:rPr>
        <w:t xml:space="preserve"> </w:t>
      </w:r>
      <w:r>
        <w:rPr>
          <w:sz w:val="24"/>
        </w:rPr>
        <w:t xml:space="preserve">  </w:t>
      </w:r>
      <w:r w:rsidRPr="006008BF">
        <w:rPr>
          <w:sz w:val="24"/>
        </w:rPr>
        <w:t>Приложение №1</w:t>
      </w:r>
    </w:p>
    <w:p w:rsidR="00D04BF6" w:rsidRDefault="00D04BF6" w:rsidP="00EF1D34">
      <w:pPr>
        <w:pStyle w:val="21"/>
        <w:jc w:val="right"/>
        <w:rPr>
          <w:sz w:val="24"/>
        </w:rPr>
      </w:pPr>
      <w:r>
        <w:rPr>
          <w:sz w:val="24"/>
        </w:rPr>
        <w:t xml:space="preserve">к </w:t>
      </w:r>
      <w:r w:rsidR="00EF1D34">
        <w:rPr>
          <w:sz w:val="24"/>
        </w:rPr>
        <w:t>постановлению администрации</w:t>
      </w:r>
    </w:p>
    <w:p w:rsidR="00EF1D34" w:rsidRDefault="00EF1D34" w:rsidP="00EF1D34">
      <w:pPr>
        <w:pStyle w:val="21"/>
        <w:ind w:left="3540" w:firstLine="708"/>
        <w:rPr>
          <w:sz w:val="24"/>
        </w:rPr>
      </w:pPr>
      <w:r>
        <w:rPr>
          <w:sz w:val="24"/>
        </w:rPr>
        <w:t xml:space="preserve">   </w:t>
      </w:r>
      <w:proofErr w:type="spellStart"/>
      <w:r>
        <w:rPr>
          <w:sz w:val="24"/>
        </w:rPr>
        <w:t>Почепского</w:t>
      </w:r>
      <w:proofErr w:type="spellEnd"/>
      <w:r>
        <w:rPr>
          <w:sz w:val="24"/>
        </w:rPr>
        <w:t xml:space="preserve"> района</w:t>
      </w:r>
    </w:p>
    <w:p w:rsidR="00D04BF6" w:rsidRPr="006008BF" w:rsidRDefault="00D04BF6" w:rsidP="00D04BF6">
      <w:pPr>
        <w:pStyle w:val="21"/>
        <w:ind w:left="3540" w:firstLine="708"/>
        <w:rPr>
          <w:sz w:val="24"/>
        </w:rPr>
      </w:pPr>
      <w:r>
        <w:rPr>
          <w:sz w:val="24"/>
        </w:rPr>
        <w:t xml:space="preserve">          </w:t>
      </w:r>
      <w:r w:rsidR="00EF1D34">
        <w:rPr>
          <w:sz w:val="24"/>
        </w:rPr>
        <w:t xml:space="preserve">       </w:t>
      </w:r>
      <w:r>
        <w:rPr>
          <w:sz w:val="24"/>
        </w:rPr>
        <w:t xml:space="preserve">  от _______</w:t>
      </w:r>
      <w:r w:rsidR="00EF1D34">
        <w:rPr>
          <w:sz w:val="24"/>
        </w:rPr>
        <w:t>__</w:t>
      </w:r>
      <w:r>
        <w:rPr>
          <w:sz w:val="24"/>
        </w:rPr>
        <w:t>_2014г.</w:t>
      </w:r>
      <w:r w:rsidR="00EF1D34" w:rsidRPr="00EF1D34">
        <w:rPr>
          <w:sz w:val="24"/>
        </w:rPr>
        <w:t xml:space="preserve"> </w:t>
      </w:r>
      <w:r w:rsidR="00EF1D34">
        <w:rPr>
          <w:sz w:val="24"/>
        </w:rPr>
        <w:t>№ _</w:t>
      </w:r>
      <w:r w:rsidR="00EF1D34" w:rsidRPr="00B61D6F">
        <w:rPr>
          <w:sz w:val="24"/>
        </w:rPr>
        <w:t>__</w:t>
      </w:r>
      <w:r w:rsidR="00EF1D34">
        <w:rPr>
          <w:sz w:val="24"/>
        </w:rPr>
        <w:t>_</w:t>
      </w:r>
    </w:p>
    <w:p w:rsidR="00D04BF6" w:rsidRDefault="00D04BF6" w:rsidP="00D04BF6">
      <w:pPr>
        <w:pStyle w:val="a3"/>
        <w:shd w:val="clear" w:color="auto" w:fill="FFFFFF"/>
        <w:spacing w:before="0" w:beforeAutospacing="0" w:after="0" w:afterAutospacing="0"/>
        <w:ind w:firstLine="567"/>
        <w:jc w:val="right"/>
        <w:textAlignment w:val="baseline"/>
        <w:rPr>
          <w:color w:val="000000"/>
          <w:sz w:val="28"/>
          <w:szCs w:val="28"/>
        </w:rPr>
      </w:pP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ПОРЯДОК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 xml:space="preserve">осуществления заимствований </w:t>
      </w:r>
      <w:proofErr w:type="gramStart"/>
      <w:r w:rsidRPr="00EE263B">
        <w:rPr>
          <w:color w:val="000000"/>
          <w:sz w:val="28"/>
          <w:szCs w:val="28"/>
        </w:rPr>
        <w:t>муниципальными</w:t>
      </w:r>
      <w:proofErr w:type="gramEnd"/>
    </w:p>
    <w:p w:rsidR="008E508D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 xml:space="preserve">унитарными предприятиями </w:t>
      </w:r>
      <w:proofErr w:type="spellStart"/>
      <w:r w:rsidR="00EE263B">
        <w:rPr>
          <w:color w:val="000000"/>
          <w:sz w:val="28"/>
          <w:szCs w:val="28"/>
        </w:rPr>
        <w:t>Почепского</w:t>
      </w:r>
      <w:proofErr w:type="spellEnd"/>
      <w:r w:rsidR="00EE263B">
        <w:rPr>
          <w:color w:val="000000"/>
          <w:sz w:val="28"/>
          <w:szCs w:val="28"/>
        </w:rPr>
        <w:t xml:space="preserve"> района</w:t>
      </w:r>
    </w:p>
    <w:p w:rsidR="00EE263B" w:rsidRPr="00EE263B" w:rsidRDefault="00EE263B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  <w:r w:rsidRPr="00EE263B">
        <w:rPr>
          <w:b/>
          <w:bCs/>
          <w:color w:val="000000"/>
          <w:sz w:val="28"/>
          <w:szCs w:val="28"/>
          <w:bdr w:val="none" w:sz="0" w:space="0" w:color="auto" w:frame="1"/>
        </w:rPr>
        <w:t>I. Общие положения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1. </w:t>
      </w:r>
      <w:proofErr w:type="gramStart"/>
      <w:r w:rsidRPr="00EE263B">
        <w:rPr>
          <w:color w:val="000000"/>
          <w:sz w:val="28"/>
          <w:szCs w:val="28"/>
        </w:rPr>
        <w:t>Настоящий Порядок разработан в соответствии с Гражданским кодексом Российской Федерации, Бюджетным кодексом Российской Федерации, Федеральным законом от 14.11.2002 № 161-ФЗ «О государственных и муниципальных унитарных предприятиях», Федеральным законом от 22.04.1996 № 39-ФЗ «О рынке</w:t>
      </w:r>
      <w:r w:rsidRPr="00EE263B">
        <w:rPr>
          <w:rStyle w:val="apple-converted-space"/>
          <w:color w:val="000000"/>
          <w:sz w:val="28"/>
          <w:szCs w:val="28"/>
        </w:rPr>
        <w:t> </w:t>
      </w:r>
      <w:r w:rsidRPr="00EE263B">
        <w:rPr>
          <w:sz w:val="28"/>
          <w:szCs w:val="28"/>
          <w:bdr w:val="none" w:sz="0" w:space="0" w:color="auto" w:frame="1"/>
        </w:rPr>
        <w:t>ценных бумаг</w:t>
      </w:r>
      <w:r w:rsidRPr="00EE263B">
        <w:rPr>
          <w:color w:val="000000"/>
          <w:sz w:val="28"/>
          <w:szCs w:val="28"/>
        </w:rPr>
        <w:t xml:space="preserve">», Федеральным законом от 11.03.1997 № 48-ФЗ «О переводном и простом векселе», </w:t>
      </w:r>
      <w:r w:rsidR="00D04BF6" w:rsidRPr="00EC58D2">
        <w:rPr>
          <w:sz w:val="28"/>
          <w:szCs w:val="28"/>
        </w:rPr>
        <w:t>Положение</w:t>
      </w:r>
      <w:r w:rsidR="00D04BF6">
        <w:rPr>
          <w:sz w:val="28"/>
          <w:szCs w:val="28"/>
        </w:rPr>
        <w:t>м</w:t>
      </w:r>
      <w:r w:rsidR="00D04BF6" w:rsidRPr="00EC58D2">
        <w:rPr>
          <w:sz w:val="28"/>
          <w:szCs w:val="28"/>
        </w:rPr>
        <w:t xml:space="preserve"> о порядке управления и распоряжения имуществом, находящимся в муниципальной собственности </w:t>
      </w:r>
      <w:proofErr w:type="spellStart"/>
      <w:r w:rsidR="00D04BF6" w:rsidRPr="00EC58D2">
        <w:rPr>
          <w:sz w:val="28"/>
          <w:szCs w:val="28"/>
        </w:rPr>
        <w:t>Почепского</w:t>
      </w:r>
      <w:proofErr w:type="spellEnd"/>
      <w:r w:rsidR="00D04BF6" w:rsidRPr="00EC58D2">
        <w:rPr>
          <w:sz w:val="28"/>
          <w:szCs w:val="28"/>
        </w:rPr>
        <w:t xml:space="preserve"> района</w:t>
      </w:r>
      <w:r w:rsidRPr="00EE263B">
        <w:rPr>
          <w:color w:val="000000"/>
          <w:sz w:val="28"/>
          <w:szCs w:val="28"/>
        </w:rPr>
        <w:t xml:space="preserve">, утвержденным решением </w:t>
      </w:r>
      <w:proofErr w:type="spellStart"/>
      <w:r w:rsidR="00D04BF6">
        <w:rPr>
          <w:color w:val="000000"/>
          <w:sz w:val="28"/>
          <w:szCs w:val="28"/>
        </w:rPr>
        <w:t>Почепского</w:t>
      </w:r>
      <w:proofErr w:type="spellEnd"/>
      <w:proofErr w:type="gramEnd"/>
      <w:r w:rsidR="00D04BF6">
        <w:rPr>
          <w:color w:val="000000"/>
          <w:sz w:val="28"/>
          <w:szCs w:val="28"/>
        </w:rPr>
        <w:t xml:space="preserve"> районного Совета народных депутатов</w:t>
      </w:r>
      <w:r w:rsidRPr="00EE263B">
        <w:rPr>
          <w:color w:val="000000"/>
          <w:sz w:val="28"/>
          <w:szCs w:val="28"/>
        </w:rPr>
        <w:t xml:space="preserve"> от </w:t>
      </w:r>
      <w:r w:rsidR="00D04BF6">
        <w:rPr>
          <w:color w:val="000000"/>
          <w:sz w:val="28"/>
          <w:szCs w:val="28"/>
        </w:rPr>
        <w:t>21.03</w:t>
      </w:r>
      <w:r w:rsidRPr="00EE263B">
        <w:rPr>
          <w:color w:val="000000"/>
          <w:sz w:val="28"/>
          <w:szCs w:val="28"/>
        </w:rPr>
        <w:t xml:space="preserve">.2008 № </w:t>
      </w:r>
      <w:r w:rsidR="00D04BF6">
        <w:rPr>
          <w:color w:val="000000"/>
          <w:sz w:val="28"/>
          <w:szCs w:val="28"/>
        </w:rPr>
        <w:t>252</w:t>
      </w:r>
      <w:r w:rsidRPr="00EE263B">
        <w:rPr>
          <w:color w:val="000000"/>
          <w:sz w:val="28"/>
          <w:szCs w:val="28"/>
        </w:rPr>
        <w:t xml:space="preserve">, и регулирует осуществление муниципальными унитарными предприятиями </w:t>
      </w:r>
      <w:proofErr w:type="spellStart"/>
      <w:r w:rsidR="00EE263B">
        <w:rPr>
          <w:color w:val="000000"/>
          <w:sz w:val="28"/>
          <w:szCs w:val="28"/>
        </w:rPr>
        <w:t>Почепского</w:t>
      </w:r>
      <w:proofErr w:type="spellEnd"/>
      <w:r w:rsidR="00EE263B">
        <w:rPr>
          <w:color w:val="000000"/>
          <w:sz w:val="28"/>
          <w:szCs w:val="28"/>
        </w:rPr>
        <w:t xml:space="preserve"> района</w:t>
      </w:r>
      <w:r w:rsidRPr="00EE263B">
        <w:rPr>
          <w:color w:val="000000"/>
          <w:sz w:val="28"/>
          <w:szCs w:val="28"/>
        </w:rPr>
        <w:t xml:space="preserve"> (далее - предприятия) заимствований у третьих лиц.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2. Заимствования предприятиями осуществляются в форме кредитов по договорам с кредитными организациями, бюджетных кредитов, предоставленных на условиях и в пределах лимитов, которые предусмотрены бюджетным</w:t>
      </w:r>
      <w:r w:rsidRPr="00EE263B">
        <w:rPr>
          <w:rStyle w:val="apple-converted-space"/>
          <w:color w:val="000000"/>
          <w:sz w:val="28"/>
          <w:szCs w:val="28"/>
        </w:rPr>
        <w:t> </w:t>
      </w:r>
      <w:r w:rsidRPr="00EE263B">
        <w:rPr>
          <w:sz w:val="28"/>
          <w:szCs w:val="28"/>
          <w:bdr w:val="none" w:sz="0" w:space="0" w:color="auto" w:frame="1"/>
        </w:rPr>
        <w:t>законодательством Российской Федерации</w:t>
      </w:r>
      <w:r w:rsidRPr="00EE263B">
        <w:rPr>
          <w:color w:val="000000"/>
          <w:sz w:val="28"/>
          <w:szCs w:val="28"/>
        </w:rPr>
        <w:t>, а также путем размещения облигаций или выдачи векселей (далее - заимствования).</w:t>
      </w:r>
    </w:p>
    <w:p w:rsidR="008E508D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 xml:space="preserve">3. Предприятие вправе осуществлять заимствования только по согласованию с </w:t>
      </w:r>
      <w:r w:rsidR="00CC7517">
        <w:rPr>
          <w:color w:val="000000"/>
          <w:sz w:val="28"/>
          <w:szCs w:val="28"/>
        </w:rPr>
        <w:t xml:space="preserve">администрацией </w:t>
      </w:r>
      <w:proofErr w:type="spellStart"/>
      <w:r w:rsidR="00CC7517">
        <w:rPr>
          <w:color w:val="000000"/>
          <w:sz w:val="28"/>
          <w:szCs w:val="28"/>
        </w:rPr>
        <w:t>Почепского</w:t>
      </w:r>
      <w:proofErr w:type="spellEnd"/>
      <w:r w:rsidR="00CC7517">
        <w:rPr>
          <w:color w:val="000000"/>
          <w:sz w:val="28"/>
          <w:szCs w:val="28"/>
        </w:rPr>
        <w:t xml:space="preserve"> района</w:t>
      </w:r>
      <w:r w:rsidRPr="00EE263B">
        <w:rPr>
          <w:color w:val="000000"/>
          <w:sz w:val="28"/>
          <w:szCs w:val="28"/>
        </w:rPr>
        <w:t xml:space="preserve"> объема и направлений использования привлекаемых средств (далее - согласование осуществления заимствования).</w:t>
      </w:r>
    </w:p>
    <w:p w:rsidR="00D04BF6" w:rsidRPr="00EE263B" w:rsidRDefault="00D04BF6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  <w:r w:rsidRPr="00EE263B">
        <w:rPr>
          <w:b/>
          <w:bCs/>
          <w:color w:val="000000"/>
          <w:sz w:val="28"/>
          <w:szCs w:val="28"/>
          <w:bdr w:val="none" w:sz="0" w:space="0" w:color="auto" w:frame="1"/>
        </w:rPr>
        <w:t>II. Согласование осуществления заимствований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 xml:space="preserve">4. В целях получения согласования осуществления заимствования предприятие направляет в администрацию </w:t>
      </w:r>
      <w:proofErr w:type="spellStart"/>
      <w:r w:rsidR="00EE263B">
        <w:rPr>
          <w:color w:val="000000"/>
          <w:sz w:val="28"/>
          <w:szCs w:val="28"/>
        </w:rPr>
        <w:t>Почепского</w:t>
      </w:r>
      <w:proofErr w:type="spellEnd"/>
      <w:r w:rsidR="00EE263B">
        <w:rPr>
          <w:color w:val="000000"/>
          <w:sz w:val="28"/>
          <w:szCs w:val="28"/>
        </w:rPr>
        <w:t xml:space="preserve"> района</w:t>
      </w:r>
      <w:r w:rsidRPr="00EE263B">
        <w:rPr>
          <w:color w:val="000000"/>
          <w:sz w:val="28"/>
          <w:szCs w:val="28"/>
        </w:rPr>
        <w:t xml:space="preserve"> заявление, подписанное руководителем и главным бухгалтером предприятия.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В заявлении на осуществление заимствования должны быть указаны: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1) наименование юридического лица - заявителя;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2) полное наименование и местонахождение предполагаемого заимодавца, кредитора, векселедержателя (далее - кредитор);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3) объем привлекаемых средств с обоснованием необходимости и направлений их использования;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4) форма заимствования;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lastRenderedPageBreak/>
        <w:t>5) размер процентов по указанному заимствованию;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6) предполагаемый период заимствования;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7) информация о других платежах, уплачиваемых кредитору;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8) сумма задолженности по ранее полученным кредитам, выданным векселям, выпущенным облигациям на последнюю отчетную дату, а также на дату подачи заявления, в том числе сумма общей просроченной задолженности;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9) способ и размер обеспечения предприятием своих обязательств по возврату основной суммы долга, а также процентов за пользование заемными средствами, если заимствование осуществляется с обеспечением.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5. К заявлению прилагаются следующие документы: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1) технико-экономическое обоснование, отражающее техническую и экономическую целесообразность и эффективность привлечения заемных средств, в том числе: расчет необходимого объема заемных средств, направления их использования, финансово-экономическое обоснование возможности возврата привлекаемых средств и процентов от их использования, прогнозное значение показателей финансово-хозяйственной деятельности предприятия при условии использования привлекаемых заемных средств;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2) бухгалтерская отчетность предприятия за предыдущий год и за последний отчетный период (с отметкой налогового органа);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3) копия устава предприятия.</w:t>
      </w:r>
    </w:p>
    <w:p w:rsidR="008E508D" w:rsidRDefault="00CC7517" w:rsidP="00CC75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E508D" w:rsidRPr="00EE263B">
        <w:rPr>
          <w:color w:val="000000"/>
          <w:sz w:val="28"/>
          <w:szCs w:val="28"/>
        </w:rPr>
        <w:t xml:space="preserve">. Администрация </w:t>
      </w:r>
      <w:proofErr w:type="spellStart"/>
      <w:r w:rsidR="00EE263B">
        <w:rPr>
          <w:color w:val="000000"/>
          <w:sz w:val="28"/>
          <w:szCs w:val="28"/>
        </w:rPr>
        <w:t>Почепского</w:t>
      </w:r>
      <w:proofErr w:type="spellEnd"/>
      <w:r w:rsidR="00EE263B">
        <w:rPr>
          <w:color w:val="000000"/>
          <w:sz w:val="28"/>
          <w:szCs w:val="28"/>
        </w:rPr>
        <w:t xml:space="preserve"> района</w:t>
      </w:r>
      <w:r w:rsidR="008E508D" w:rsidRPr="00EE263B">
        <w:rPr>
          <w:color w:val="000000"/>
          <w:sz w:val="28"/>
          <w:szCs w:val="28"/>
        </w:rPr>
        <w:t xml:space="preserve"> в срок не более </w:t>
      </w:r>
      <w:r w:rsidR="00523B0B">
        <w:rPr>
          <w:color w:val="000000"/>
          <w:sz w:val="28"/>
          <w:szCs w:val="28"/>
        </w:rPr>
        <w:t>10</w:t>
      </w:r>
      <w:r w:rsidR="008E508D" w:rsidRPr="00EE263B">
        <w:rPr>
          <w:color w:val="000000"/>
          <w:sz w:val="28"/>
          <w:szCs w:val="28"/>
        </w:rPr>
        <w:t xml:space="preserve"> рабочих дней со дня поступления заявления </w:t>
      </w:r>
      <w:r w:rsidR="00523B0B" w:rsidRPr="00EE263B">
        <w:rPr>
          <w:color w:val="000000"/>
          <w:sz w:val="28"/>
          <w:szCs w:val="28"/>
        </w:rPr>
        <w:t xml:space="preserve">рассматривает </w:t>
      </w:r>
      <w:r w:rsidR="00523B0B">
        <w:rPr>
          <w:color w:val="000000"/>
          <w:sz w:val="28"/>
          <w:szCs w:val="28"/>
        </w:rPr>
        <w:t>п</w:t>
      </w:r>
      <w:r w:rsidR="00523B0B" w:rsidRPr="00EE263B">
        <w:rPr>
          <w:color w:val="000000"/>
          <w:sz w:val="28"/>
          <w:szCs w:val="28"/>
        </w:rPr>
        <w:t xml:space="preserve">редставленные документы </w:t>
      </w:r>
      <w:r>
        <w:rPr>
          <w:color w:val="000000"/>
          <w:sz w:val="28"/>
          <w:szCs w:val="28"/>
        </w:rPr>
        <w:t>и принимает одно из следующих решений:</w:t>
      </w:r>
    </w:p>
    <w:p w:rsidR="00CC7517" w:rsidRDefault="00CC7517" w:rsidP="00CC75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1) </w:t>
      </w:r>
      <w:r w:rsidRPr="00CC7517">
        <w:rPr>
          <w:color w:val="000000"/>
          <w:sz w:val="28"/>
          <w:szCs w:val="28"/>
          <w:shd w:val="clear" w:color="auto" w:fill="FFFFFF"/>
        </w:rPr>
        <w:t>о согласовании заимствования с указанием формы и объема заимствования, целевого назначения использования заемных средств в определенном объеме для использования в определенных направлениях;</w:t>
      </w:r>
    </w:p>
    <w:p w:rsidR="00CC7517" w:rsidRPr="00CC7517" w:rsidRDefault="00CC7517" w:rsidP="00CC75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2)</w:t>
      </w:r>
      <w:r w:rsidRPr="00CC7517">
        <w:rPr>
          <w:color w:val="000000"/>
          <w:sz w:val="28"/>
          <w:szCs w:val="28"/>
          <w:shd w:val="clear" w:color="auto" w:fill="FFFFFF"/>
        </w:rPr>
        <w:t xml:space="preserve"> об отказе в согласовании </w:t>
      </w:r>
      <w:r w:rsidRPr="00EE263B">
        <w:rPr>
          <w:color w:val="000000"/>
          <w:sz w:val="28"/>
          <w:szCs w:val="28"/>
        </w:rPr>
        <w:t xml:space="preserve">осуществления </w:t>
      </w:r>
      <w:r w:rsidRPr="00CC7517">
        <w:rPr>
          <w:color w:val="000000"/>
          <w:sz w:val="28"/>
          <w:szCs w:val="28"/>
          <w:shd w:val="clear" w:color="auto" w:fill="FFFFFF"/>
        </w:rPr>
        <w:t>заимствования.</w:t>
      </w:r>
      <w:r w:rsidRPr="00CC751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8E508D" w:rsidRPr="00EE263B" w:rsidRDefault="00CC7517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8E508D" w:rsidRPr="00EE263B">
        <w:rPr>
          <w:color w:val="000000"/>
          <w:sz w:val="28"/>
          <w:szCs w:val="28"/>
        </w:rPr>
        <w:t>. Основаниями для отказа в согласовании осуществления заимствования являются: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1) нахождение предприятия в стадии ликвидации;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2) возбуждение в отношении предприятия арбитражным судом дела о несостоятельности (банкротстве);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 xml:space="preserve">3) </w:t>
      </w:r>
      <w:proofErr w:type="spellStart"/>
      <w:r w:rsidRPr="00EE263B">
        <w:rPr>
          <w:color w:val="000000"/>
          <w:sz w:val="28"/>
          <w:szCs w:val="28"/>
        </w:rPr>
        <w:t>непредоставление</w:t>
      </w:r>
      <w:proofErr w:type="spellEnd"/>
      <w:r w:rsidRPr="00EE263B">
        <w:rPr>
          <w:color w:val="000000"/>
          <w:sz w:val="28"/>
          <w:szCs w:val="28"/>
        </w:rPr>
        <w:t xml:space="preserve"> документов, указанных в пункте </w:t>
      </w:r>
      <w:r w:rsidR="00CC7517">
        <w:rPr>
          <w:color w:val="000000"/>
          <w:sz w:val="28"/>
          <w:szCs w:val="28"/>
        </w:rPr>
        <w:t>5</w:t>
      </w:r>
      <w:r w:rsidRPr="00EE263B">
        <w:rPr>
          <w:color w:val="000000"/>
          <w:sz w:val="28"/>
          <w:szCs w:val="28"/>
        </w:rPr>
        <w:t xml:space="preserve"> настоящего Порядка;</w:t>
      </w:r>
    </w:p>
    <w:p w:rsidR="00CC7517" w:rsidRDefault="00CC7517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4) </w:t>
      </w:r>
      <w:r w:rsidRPr="00CC7517">
        <w:rPr>
          <w:color w:val="000000"/>
          <w:sz w:val="28"/>
          <w:szCs w:val="28"/>
          <w:shd w:val="clear" w:color="auto" w:fill="FFFFFF"/>
        </w:rPr>
        <w:t>нецелесообразность заимствования;</w:t>
      </w:r>
    </w:p>
    <w:p w:rsidR="00D04BF6" w:rsidRDefault="00CC7517" w:rsidP="00CC75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5)</w:t>
      </w:r>
      <w:r w:rsidRPr="00CC7517">
        <w:rPr>
          <w:color w:val="000000"/>
          <w:sz w:val="28"/>
          <w:szCs w:val="28"/>
          <w:shd w:val="clear" w:color="auto" w:fill="FFFFFF"/>
        </w:rPr>
        <w:t xml:space="preserve"> отсутствие или недостаточность исто</w:t>
      </w:r>
      <w:r>
        <w:rPr>
          <w:color w:val="000000"/>
          <w:sz w:val="28"/>
          <w:szCs w:val="28"/>
          <w:shd w:val="clear" w:color="auto" w:fill="FFFFFF"/>
        </w:rPr>
        <w:t>чника погашения заемных средств</w:t>
      </w:r>
      <w:r w:rsidRPr="00CC7517">
        <w:rPr>
          <w:color w:val="000000"/>
          <w:sz w:val="28"/>
          <w:szCs w:val="28"/>
          <w:shd w:val="clear" w:color="auto" w:fill="FFFFFF"/>
        </w:rPr>
        <w:t>.</w:t>
      </w:r>
    </w:p>
    <w:p w:rsidR="00CC7517" w:rsidRPr="00CC7517" w:rsidRDefault="00CC7517" w:rsidP="00CC75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  <w:r w:rsidRPr="00EE263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III. Учет обязательств и </w:t>
      </w:r>
      <w:proofErr w:type="gramStart"/>
      <w:r w:rsidRPr="00EE263B">
        <w:rPr>
          <w:b/>
          <w:bCs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Pr="00EE263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осуществлением заимствований</w:t>
      </w:r>
    </w:p>
    <w:p w:rsidR="008E508D" w:rsidRPr="00EE263B" w:rsidRDefault="00CC7517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8E508D" w:rsidRPr="00EE263B">
        <w:rPr>
          <w:color w:val="000000"/>
          <w:sz w:val="28"/>
          <w:szCs w:val="28"/>
        </w:rPr>
        <w:t xml:space="preserve">. Предприятие, получившее согласие на осуществление заимствования, в течение 10 рабочих дней со дня осуществления заимствования обязано представить в 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>
        <w:rPr>
          <w:color w:val="000000"/>
          <w:sz w:val="28"/>
          <w:szCs w:val="28"/>
        </w:rPr>
        <w:t>Почепского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8E508D" w:rsidRPr="00EE263B">
        <w:rPr>
          <w:color w:val="000000"/>
          <w:sz w:val="28"/>
          <w:szCs w:val="28"/>
        </w:rPr>
        <w:t xml:space="preserve"> следующие документы, </w:t>
      </w:r>
      <w:r w:rsidR="008E508D" w:rsidRPr="00EE263B">
        <w:rPr>
          <w:color w:val="000000"/>
          <w:sz w:val="28"/>
          <w:szCs w:val="28"/>
        </w:rPr>
        <w:lastRenderedPageBreak/>
        <w:t>подписанные (заверенные) руководителем, главным бухгалтером и скрепленные печатью предприятия: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1) копию кредитного договора, договора о предоставлении бюджетного кредита, договора о выдаче векселя;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2) копию</w:t>
      </w:r>
      <w:r w:rsidRPr="00EE263B">
        <w:rPr>
          <w:rStyle w:val="apple-converted-space"/>
          <w:color w:val="000000"/>
          <w:sz w:val="28"/>
          <w:szCs w:val="28"/>
        </w:rPr>
        <w:t> </w:t>
      </w:r>
      <w:r w:rsidRPr="00EE263B">
        <w:rPr>
          <w:sz w:val="28"/>
          <w:szCs w:val="28"/>
          <w:bdr w:val="none" w:sz="0" w:space="0" w:color="auto" w:frame="1"/>
        </w:rPr>
        <w:t>договора залога</w:t>
      </w:r>
      <w:r w:rsidRPr="00EE263B">
        <w:rPr>
          <w:rStyle w:val="apple-converted-space"/>
          <w:color w:val="000000"/>
          <w:sz w:val="28"/>
          <w:szCs w:val="28"/>
        </w:rPr>
        <w:t> </w:t>
      </w:r>
      <w:r w:rsidRPr="00EE263B">
        <w:rPr>
          <w:color w:val="000000"/>
          <w:sz w:val="28"/>
          <w:szCs w:val="28"/>
        </w:rPr>
        <w:t>либо договора о предоставлении иного обеспечения исполнения обязательств по возврату заемных средств;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3) копию векселя;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4) копию уведомления регистрирующего органа о государственной регистрации выпуска (дополнительного выпуска) облигаций;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5) копию решения о выпуске (дополнительном выпуске) облигаций, с отметкой о его регистрации и государственным регистрационным номером выпуска (дополнительного выпуска) облигаций;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6) копию уведомления регистрирующего органа о государственной регистрации отчета об итогах выпуска (дополнительного выпуска) облигаций;</w:t>
      </w:r>
    </w:p>
    <w:p w:rsidR="008E508D" w:rsidRPr="00EE263B" w:rsidRDefault="008E508D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E263B">
        <w:rPr>
          <w:color w:val="000000"/>
          <w:sz w:val="28"/>
          <w:szCs w:val="28"/>
        </w:rPr>
        <w:t>7) копию отчета об итогах выпуска (дополнительного выпуска) облигаций с отметкой о государственной регистрации.</w:t>
      </w:r>
    </w:p>
    <w:p w:rsidR="008E508D" w:rsidRPr="00EE263B" w:rsidRDefault="00CC7517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8E508D" w:rsidRPr="00EE263B">
        <w:rPr>
          <w:color w:val="000000"/>
          <w:sz w:val="28"/>
          <w:szCs w:val="28"/>
        </w:rPr>
        <w:t xml:space="preserve">. В целях осуществления контроля </w:t>
      </w:r>
      <w:r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Почепского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8E508D" w:rsidRPr="00EE263B">
        <w:rPr>
          <w:color w:val="000000"/>
          <w:sz w:val="28"/>
          <w:szCs w:val="28"/>
        </w:rPr>
        <w:t xml:space="preserve"> ведет Реестр заимствований муниципальных унитарных предприятий </w:t>
      </w:r>
      <w:proofErr w:type="spellStart"/>
      <w:r w:rsidR="00587D01">
        <w:rPr>
          <w:color w:val="000000"/>
          <w:sz w:val="28"/>
          <w:szCs w:val="28"/>
        </w:rPr>
        <w:t>Почепского</w:t>
      </w:r>
      <w:proofErr w:type="spellEnd"/>
      <w:r w:rsidR="00587D01">
        <w:rPr>
          <w:color w:val="000000"/>
          <w:sz w:val="28"/>
          <w:szCs w:val="28"/>
        </w:rPr>
        <w:t xml:space="preserve"> района</w:t>
      </w:r>
      <w:r w:rsidR="008E508D" w:rsidRPr="00EE263B">
        <w:rPr>
          <w:color w:val="000000"/>
          <w:sz w:val="28"/>
          <w:szCs w:val="28"/>
        </w:rPr>
        <w:t xml:space="preserve"> по форме согласно приложению к настоящему Порядку.</w:t>
      </w:r>
    </w:p>
    <w:p w:rsidR="008E508D" w:rsidRPr="00EE263B" w:rsidRDefault="00CC7517" w:rsidP="00EE26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8E508D" w:rsidRPr="00EE263B">
        <w:rPr>
          <w:color w:val="000000"/>
          <w:sz w:val="28"/>
          <w:szCs w:val="28"/>
        </w:rPr>
        <w:t xml:space="preserve">. Предприятие ежеквартально не позднее 10 числа месяца, следующего за отчетным кварталом, обязано представлять в 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>
        <w:rPr>
          <w:color w:val="000000"/>
          <w:sz w:val="28"/>
          <w:szCs w:val="28"/>
        </w:rPr>
        <w:t>Почепского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r w:rsidR="008E508D" w:rsidRPr="00EE263B">
        <w:rPr>
          <w:color w:val="000000"/>
          <w:sz w:val="28"/>
          <w:szCs w:val="28"/>
        </w:rPr>
        <w:t>отчет об использовании заемных средств и исполнении обязательств по заимствованию.</w:t>
      </w:r>
    </w:p>
    <w:p w:rsidR="00DF6413" w:rsidRDefault="00DF6413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BF6" w:rsidRDefault="00D04BF6" w:rsidP="00EE2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534A" w:rsidRDefault="0063534A" w:rsidP="00D04BF6">
      <w:pPr>
        <w:spacing w:after="0" w:line="240" w:lineRule="auto"/>
        <w:ind w:firstLine="567"/>
        <w:jc w:val="right"/>
        <w:rPr>
          <w:rFonts w:ascii="Times New Roman" w:hAnsi="Times New Roman" w:cs="Times New Roman"/>
          <w:szCs w:val="28"/>
        </w:rPr>
        <w:sectPr w:rsidR="006353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4BF6" w:rsidRDefault="0063534A" w:rsidP="0063534A">
      <w:pPr>
        <w:spacing w:after="0" w:line="240" w:lineRule="auto"/>
        <w:ind w:left="6372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</w:t>
      </w:r>
      <w:r w:rsidR="00D04BF6" w:rsidRPr="00D04BF6">
        <w:rPr>
          <w:rFonts w:ascii="Times New Roman" w:hAnsi="Times New Roman" w:cs="Times New Roman"/>
          <w:szCs w:val="28"/>
        </w:rPr>
        <w:t>Приложение</w:t>
      </w:r>
    </w:p>
    <w:p w:rsidR="0063534A" w:rsidRDefault="0063534A" w:rsidP="0063534A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к Порядку осуществления заимствований</w:t>
      </w:r>
    </w:p>
    <w:p w:rsidR="0063534A" w:rsidRDefault="0063534A" w:rsidP="00D04BF6">
      <w:pPr>
        <w:spacing w:after="0" w:line="240" w:lineRule="auto"/>
        <w:ind w:firstLine="567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муниципальными унитарными предприятиями</w:t>
      </w:r>
    </w:p>
    <w:p w:rsidR="0063534A" w:rsidRDefault="0063534A" w:rsidP="0063534A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Cs w:val="28"/>
        </w:rPr>
        <w:t xml:space="preserve"> района</w:t>
      </w:r>
    </w:p>
    <w:p w:rsidR="00D04BF6" w:rsidRDefault="00D04BF6" w:rsidP="00D04BF6">
      <w:pPr>
        <w:spacing w:after="0" w:line="240" w:lineRule="auto"/>
        <w:ind w:firstLine="567"/>
        <w:jc w:val="right"/>
        <w:rPr>
          <w:rFonts w:ascii="Times New Roman" w:hAnsi="Times New Roman" w:cs="Times New Roman"/>
          <w:szCs w:val="28"/>
        </w:rPr>
      </w:pPr>
    </w:p>
    <w:p w:rsidR="00D04BF6" w:rsidRDefault="00D04BF6" w:rsidP="00D04BF6">
      <w:pPr>
        <w:spacing w:after="0" w:line="240" w:lineRule="auto"/>
        <w:ind w:firstLine="567"/>
        <w:jc w:val="right"/>
        <w:rPr>
          <w:rFonts w:ascii="Times New Roman" w:hAnsi="Times New Roman" w:cs="Times New Roman"/>
          <w:szCs w:val="28"/>
        </w:rPr>
      </w:pPr>
    </w:p>
    <w:p w:rsidR="00D04BF6" w:rsidRDefault="00D04BF6" w:rsidP="00D04B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04BF6">
        <w:rPr>
          <w:rFonts w:ascii="Times New Roman" w:hAnsi="Times New Roman" w:cs="Times New Roman"/>
          <w:color w:val="000000"/>
          <w:sz w:val="28"/>
          <w:shd w:val="clear" w:color="auto" w:fill="FFFFFF"/>
        </w:rPr>
        <w:t>Сведения о заимствованиях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полученных </w:t>
      </w:r>
    </w:p>
    <w:p w:rsidR="00D04BF6" w:rsidRDefault="00D04BF6" w:rsidP="00D04BF6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муниципальными унитарными предприятиями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района</w:t>
      </w:r>
      <w:r w:rsidRPr="00D04BF6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</w:p>
    <w:p w:rsidR="00D04BF6" w:rsidRDefault="00D04BF6" w:rsidP="00D04BF6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</w:pPr>
    </w:p>
    <w:tbl>
      <w:tblPr>
        <w:tblStyle w:val="a5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1877"/>
        <w:gridCol w:w="1843"/>
        <w:gridCol w:w="1842"/>
        <w:gridCol w:w="851"/>
        <w:gridCol w:w="1276"/>
        <w:gridCol w:w="1984"/>
        <w:gridCol w:w="1541"/>
        <w:gridCol w:w="1578"/>
        <w:gridCol w:w="1984"/>
      </w:tblGrid>
      <w:tr w:rsidR="0063534A" w:rsidTr="0063534A">
        <w:trPr>
          <w:trHeight w:val="383"/>
        </w:trPr>
        <w:tc>
          <w:tcPr>
            <w:tcW w:w="675" w:type="dxa"/>
            <w:vMerge w:val="restart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04BF6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 w:rsidRPr="00D04BF6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D04BF6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1877" w:type="dxa"/>
            <w:vMerge w:val="restart"/>
          </w:tcPr>
          <w:p w:rsidR="0063534A" w:rsidRPr="00D04BF6" w:rsidRDefault="0063534A" w:rsidP="006353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04BF6">
              <w:rPr>
                <w:rFonts w:ascii="Times New Roman" w:hAnsi="Times New Roman" w:cs="Times New Roman"/>
                <w:szCs w:val="28"/>
              </w:rPr>
              <w:t>Наименовани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Pr="00D04BF6">
              <w:rPr>
                <w:rFonts w:ascii="Times New Roman" w:hAnsi="Times New Roman" w:cs="Times New Roman"/>
                <w:szCs w:val="28"/>
              </w:rPr>
              <w:t xml:space="preserve"> предприятия</w:t>
            </w:r>
          </w:p>
        </w:tc>
        <w:tc>
          <w:tcPr>
            <w:tcW w:w="1843" w:type="dxa"/>
            <w:vMerge w:val="restart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04BF6">
              <w:rPr>
                <w:rFonts w:ascii="Times New Roman" w:hAnsi="Times New Roman" w:cs="Times New Roman"/>
                <w:szCs w:val="28"/>
              </w:rPr>
              <w:t>Форма заимствования</w:t>
            </w:r>
          </w:p>
        </w:tc>
        <w:tc>
          <w:tcPr>
            <w:tcW w:w="1842" w:type="dxa"/>
            <w:vMerge w:val="restart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04BF6">
              <w:rPr>
                <w:rFonts w:ascii="Times New Roman" w:hAnsi="Times New Roman" w:cs="Times New Roman"/>
                <w:szCs w:val="28"/>
              </w:rPr>
              <w:t>Наименование кредитора</w:t>
            </w:r>
          </w:p>
        </w:tc>
        <w:tc>
          <w:tcPr>
            <w:tcW w:w="9214" w:type="dxa"/>
            <w:gridSpan w:val="6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04BF6">
              <w:rPr>
                <w:rFonts w:ascii="Times New Roman" w:hAnsi="Times New Roman" w:cs="Times New Roman"/>
                <w:szCs w:val="28"/>
              </w:rPr>
              <w:t>Реквизиты соответс</w:t>
            </w: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D04BF6">
              <w:rPr>
                <w:rFonts w:ascii="Times New Roman" w:hAnsi="Times New Roman" w:cs="Times New Roman"/>
                <w:szCs w:val="28"/>
              </w:rPr>
              <w:t>вующего обязательства</w:t>
            </w:r>
          </w:p>
        </w:tc>
      </w:tr>
      <w:tr w:rsidR="0063534A" w:rsidTr="0063534A">
        <w:trPr>
          <w:trHeight w:val="382"/>
        </w:trPr>
        <w:tc>
          <w:tcPr>
            <w:tcW w:w="675" w:type="dxa"/>
            <w:vMerge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77" w:type="dxa"/>
            <w:vMerge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vMerge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1276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1984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Сумма, руб.</w:t>
            </w:r>
          </w:p>
        </w:tc>
        <w:tc>
          <w:tcPr>
            <w:tcW w:w="1541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% ставка</w:t>
            </w:r>
          </w:p>
        </w:tc>
        <w:tc>
          <w:tcPr>
            <w:tcW w:w="1578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Срок исполнения</w:t>
            </w:r>
          </w:p>
        </w:tc>
        <w:tc>
          <w:tcPr>
            <w:tcW w:w="1984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Остаток задолженности</w:t>
            </w:r>
          </w:p>
        </w:tc>
      </w:tr>
      <w:tr w:rsidR="0063534A" w:rsidTr="0063534A">
        <w:tc>
          <w:tcPr>
            <w:tcW w:w="675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77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4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1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78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4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3534A" w:rsidTr="0063534A">
        <w:tc>
          <w:tcPr>
            <w:tcW w:w="675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77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4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1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78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4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3534A" w:rsidTr="0063534A">
        <w:tc>
          <w:tcPr>
            <w:tcW w:w="675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77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4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1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78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4" w:type="dxa"/>
          </w:tcPr>
          <w:p w:rsidR="0063534A" w:rsidRPr="00D04BF6" w:rsidRDefault="0063534A" w:rsidP="00D04BF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04BF6" w:rsidRPr="00D04BF6" w:rsidRDefault="00D04BF6" w:rsidP="00D04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4BF6" w:rsidRPr="00D04BF6" w:rsidSect="006353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63BB8"/>
    <w:multiLevelType w:val="hybridMultilevel"/>
    <w:tmpl w:val="37B8100A"/>
    <w:lvl w:ilvl="0" w:tplc="2204405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45"/>
    <w:rsid w:val="000A09A3"/>
    <w:rsid w:val="0014021E"/>
    <w:rsid w:val="00523B0B"/>
    <w:rsid w:val="00587D01"/>
    <w:rsid w:val="0063534A"/>
    <w:rsid w:val="006F3645"/>
    <w:rsid w:val="008E508D"/>
    <w:rsid w:val="00CC7517"/>
    <w:rsid w:val="00D04BF6"/>
    <w:rsid w:val="00DF6413"/>
    <w:rsid w:val="00EE263B"/>
    <w:rsid w:val="00EF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1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F1D3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04BF6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508D"/>
  </w:style>
  <w:style w:type="character" w:styleId="a4">
    <w:name w:val="Hyperlink"/>
    <w:basedOn w:val="a0"/>
    <w:uiPriority w:val="99"/>
    <w:semiHidden/>
    <w:unhideWhenUsed/>
    <w:rsid w:val="008E508D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D04B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04B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D04BF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04BF6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5">
    <w:name w:val="Table Grid"/>
    <w:basedOn w:val="a1"/>
    <w:uiPriority w:val="59"/>
    <w:rsid w:val="00D0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1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F1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F1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EF1D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1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F1D3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04BF6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508D"/>
  </w:style>
  <w:style w:type="character" w:styleId="a4">
    <w:name w:val="Hyperlink"/>
    <w:basedOn w:val="a0"/>
    <w:uiPriority w:val="99"/>
    <w:semiHidden/>
    <w:unhideWhenUsed/>
    <w:rsid w:val="008E508D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D04B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04B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D04BF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04BF6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5">
    <w:name w:val="Table Grid"/>
    <w:basedOn w:val="a1"/>
    <w:uiPriority w:val="59"/>
    <w:rsid w:val="00D0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1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F1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F1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EF1D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2014-06-20T05:01:00Z</cp:lastPrinted>
  <dcterms:created xsi:type="dcterms:W3CDTF">2014-06-19T12:41:00Z</dcterms:created>
  <dcterms:modified xsi:type="dcterms:W3CDTF">2014-06-20T05:06:00Z</dcterms:modified>
</cp:coreProperties>
</file>