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586" w:type="dxa"/>
        <w:tblInd w:w="93" w:type="dxa"/>
        <w:tblLook w:val="00A0"/>
      </w:tblPr>
      <w:tblGrid>
        <w:gridCol w:w="531"/>
        <w:gridCol w:w="3137"/>
        <w:gridCol w:w="2347"/>
        <w:gridCol w:w="2217"/>
        <w:gridCol w:w="1567"/>
        <w:gridCol w:w="1126"/>
        <w:gridCol w:w="3739"/>
        <w:gridCol w:w="2817"/>
        <w:gridCol w:w="564"/>
        <w:gridCol w:w="349"/>
        <w:gridCol w:w="1905"/>
        <w:gridCol w:w="1128"/>
        <w:gridCol w:w="697"/>
        <w:gridCol w:w="992"/>
        <w:gridCol w:w="1692"/>
        <w:gridCol w:w="1046"/>
        <w:gridCol w:w="80"/>
        <w:gridCol w:w="2260"/>
        <w:gridCol w:w="564"/>
        <w:gridCol w:w="836"/>
        <w:gridCol w:w="1992"/>
      </w:tblGrid>
      <w:tr w:rsidR="00B034F3" w:rsidRPr="009A4C90" w:rsidTr="000A319F">
        <w:trPr>
          <w:gridAfter w:val="14"/>
          <w:wAfter w:w="16970" w:type="dxa"/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4F3" w:rsidRPr="00DC709A" w:rsidRDefault="00B034F3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70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Схема размещения нестационарных торговых объектов на территории                          Почепского района</w:t>
            </w: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:rsidR="00B034F3" w:rsidRPr="00DC709A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034F3" w:rsidRPr="009A4C90" w:rsidTr="000A319F">
        <w:trPr>
          <w:gridAfter w:val="14"/>
          <w:wAfter w:w="16970" w:type="dxa"/>
          <w:trHeight w:val="81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34F3" w:rsidRPr="009A4C90" w:rsidTr="000A319F">
        <w:trPr>
          <w:gridAfter w:val="14"/>
          <w:wAfter w:w="16970" w:type="dxa"/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объекта (ассортимент реализуемых товаров)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торгового объекта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Период функциони</w:t>
            </w:r>
            <w:r w:rsidR="000A319F">
              <w:rPr>
                <w:rFonts w:ascii="Times New Roman" w:hAnsi="Times New Roman"/>
                <w:b/>
                <w:color w:val="000000"/>
              </w:rPr>
              <w:t>-</w:t>
            </w:r>
            <w:r w:rsidRPr="000A319F">
              <w:rPr>
                <w:rFonts w:ascii="Times New Roman" w:hAnsi="Times New Roman"/>
                <w:b/>
                <w:color w:val="000000"/>
              </w:rPr>
              <w:t>рования торгового объекта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Pr="000A319F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45594C" w:rsidRP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0A319F" w:rsidRP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0A319F" w:rsidRPr="009A4C90" w:rsidTr="00A60ECB">
        <w:trPr>
          <w:gridAfter w:val="14"/>
          <w:wAfter w:w="16970" w:type="dxa"/>
          <w:trHeight w:val="750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Почепское городское поселение</w:t>
            </w:r>
          </w:p>
        </w:tc>
      </w:tr>
      <w:tr w:rsidR="00B034F3" w:rsidRPr="009A4C90" w:rsidTr="000A319F">
        <w:trPr>
          <w:gridAfter w:val="14"/>
          <w:wAfter w:w="16970" w:type="dxa"/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Мира,64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(у магазина «Покровский»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промышленные</w:t>
            </w:r>
          </w:p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0A319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</w:t>
            </w:r>
            <w:r w:rsidR="00B034F3">
              <w:rPr>
                <w:rFonts w:ascii="Times New Roman" w:hAnsi="Times New Roman"/>
                <w:color w:val="000000"/>
              </w:rPr>
              <w:t>убъект</w:t>
            </w:r>
            <w:r>
              <w:rPr>
                <w:rFonts w:ascii="Times New Roman" w:hAnsi="Times New Roman"/>
                <w:color w:val="000000"/>
              </w:rPr>
              <w:t>ов</w:t>
            </w:r>
            <w:r w:rsidR="00B034F3">
              <w:rPr>
                <w:rFonts w:ascii="Times New Roman" w:hAnsi="Times New Roman"/>
                <w:color w:val="000000"/>
              </w:rPr>
              <w:t xml:space="preserve"> малого и</w:t>
            </w:r>
            <w:r>
              <w:rPr>
                <w:rFonts w:ascii="Times New Roman" w:hAnsi="Times New Roman"/>
                <w:color w:val="000000"/>
              </w:rPr>
              <w:t>ли</w:t>
            </w:r>
            <w:r w:rsidR="00B034F3">
              <w:rPr>
                <w:rFonts w:ascii="Times New Roman" w:hAnsi="Times New Roman"/>
                <w:color w:val="000000"/>
              </w:rPr>
              <w:t xml:space="preserve"> среднего предпринимательства</w:t>
            </w:r>
          </w:p>
        </w:tc>
      </w:tr>
      <w:tr w:rsidR="00B034F3" w:rsidRPr="009A4C90" w:rsidTr="000A319F">
        <w:trPr>
          <w:gridAfter w:val="14"/>
          <w:wAfter w:w="16970" w:type="dxa"/>
          <w:trHeight w:val="10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Мира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( в </w:t>
            </w:r>
            <w:smartTag w:uri="urn:schemas-microsoft-com:office:smarttags" w:element="metricconverter">
              <w:smartTagPr>
                <w:attr w:name="ProductID" w:val="15 метрах"/>
              </w:smartTagPr>
              <w:r>
                <w:rPr>
                  <w:rFonts w:ascii="Times New Roman" w:hAnsi="Times New Roman"/>
                  <w:color w:val="000000"/>
                </w:rPr>
                <w:t>15 метрах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от магазина «Океан»)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бахчевые культуры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июль-октябрь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A319F">
        <w:trPr>
          <w:gridAfter w:val="14"/>
          <w:wAfter w:w="16970" w:type="dxa"/>
          <w:trHeight w:val="112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 Затинская 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со зданием ИП Статкевич И.В.)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бахчевые культуры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июль-октябрь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A319F">
        <w:trPr>
          <w:gridAfter w:val="14"/>
          <w:wAfter w:w="16970" w:type="dxa"/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Почеп, ул. Затинская </w:t>
            </w:r>
          </w:p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со зданием ИП Статкевич И.В.)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июль-октябрь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A319F">
        <w:trPr>
          <w:gridAfter w:val="14"/>
          <w:wAfter w:w="16970" w:type="dxa"/>
          <w:trHeight w:val="11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 (рядом со зданием ритуальных услуг)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мопеды, велосипеды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B034F3" w:rsidRPr="009A4C90" w:rsidTr="000A319F">
        <w:trPr>
          <w:gridAfter w:val="14"/>
          <w:wAfter w:w="16970" w:type="dxa"/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Смоленская (рядом с магазином «Ярмарка»)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мука, крупа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4F3" w:rsidRPr="00C03ABB" w:rsidRDefault="00B034F3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4F3" w:rsidRDefault="000A319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Мглинская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 Почепским Почтампом)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Мглинская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(рядом с Почепским Почтампом)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выпечка, куры-гриль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Мглинская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(возле торгового киоска «Куры-гриль»)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специализированная цистерна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май-август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Пионерская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(возле кондитерского цеха)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Пионерская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искусственные цветы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стол раскладной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апрель-май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Пионерская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(напротив магазина «Сыр Стародубский»)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искусственные цветы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стол раскладной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апрель-май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10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лотерея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2-й Октябрьский проезд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17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диски, кассеты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18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раскладной стол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восточнее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23 метра"/>
              </w:smartTagPr>
              <w:r>
                <w:rPr>
                  <w:rFonts w:ascii="Times New Roman" w:hAnsi="Times New Roman"/>
                  <w:color w:val="000000"/>
                </w:rPr>
                <w:t>23 метра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восточнее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15 метра"/>
              </w:smartTagPr>
              <w:r>
                <w:rPr>
                  <w:rFonts w:ascii="Times New Roman" w:hAnsi="Times New Roman"/>
                  <w:color w:val="000000"/>
                </w:rPr>
                <w:t>15 метра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(здание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прилавок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(здание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 повседневного спроса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прилавок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(здание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сотовая связь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витрина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южнее существующей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15 метра"/>
              </w:smartTagPr>
              <w:r>
                <w:rPr>
                  <w:rFonts w:ascii="Times New Roman" w:hAnsi="Times New Roman"/>
                  <w:color w:val="000000"/>
                </w:rPr>
                <w:t xml:space="preserve">15 </w:t>
              </w:r>
              <w:r>
                <w:rPr>
                  <w:rFonts w:ascii="Times New Roman" w:hAnsi="Times New Roman"/>
                  <w:color w:val="000000"/>
                </w:rPr>
                <w:lastRenderedPageBreak/>
                <w:t>метра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27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Почеп, ул. Усиевича,78 (территория автовокзала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южнее существующей трансформаторной подстанции на расстоянии </w:t>
            </w:r>
            <w:smartTag w:uri="urn:schemas-microsoft-com:office:smarttags" w:element="metricconverter">
              <w:smartTagPr>
                <w:attr w:name="ProductID" w:val="35 метров"/>
              </w:smartTagPr>
              <w:r>
                <w:rPr>
                  <w:rFonts w:ascii="Times New Roman" w:hAnsi="Times New Roman"/>
                  <w:color w:val="000000"/>
                </w:rPr>
                <w:t>35 метров</w:t>
              </w:r>
            </w:smartTag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696B9E">
        <w:trPr>
          <w:gridAfter w:val="1"/>
          <w:wAfter w:w="1994" w:type="dxa"/>
          <w:trHeight w:val="31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384E">
              <w:rPr>
                <w:rFonts w:ascii="Times New Roman" w:hAnsi="Times New Roman"/>
                <w:b/>
                <w:bCs/>
              </w:rPr>
              <w:t>Титовское сельское поселение</w:t>
            </w:r>
          </w:p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 </w:t>
            </w:r>
          </w:p>
        </w:tc>
        <w:tc>
          <w:tcPr>
            <w:tcW w:w="374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74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74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744" w:type="dxa"/>
            <w:gridSpan w:val="4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Титовка, ул. Центральная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C03AB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21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</w:t>
            </w:r>
            <w:r>
              <w:rPr>
                <w:rFonts w:ascii="Times New Roman" w:hAnsi="Times New Roman"/>
                <w:color w:val="000000"/>
              </w:rPr>
              <w:t xml:space="preserve"> Титовка</w:t>
            </w:r>
            <w:r w:rsidRPr="00C03ABB">
              <w:rPr>
                <w:rFonts w:ascii="Times New Roman" w:hAnsi="Times New Roman"/>
                <w:color w:val="000000"/>
              </w:rPr>
              <w:t>, ул. Центральная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 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21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с.Рогово, ул.Центральная,14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продовольственные, 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21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3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2117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х. Коста, пер. Магистральный, около д.№5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д.Дягово, ул.Новосельская, около дома №10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A7384E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384E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"/>
          <w:wAfter w:w="1994" w:type="dxa"/>
          <w:trHeight w:val="630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Рагозинское сельское поселение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74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74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74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744" w:type="dxa"/>
            <w:gridSpan w:val="4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В.Злобинка, ул. Юбилейная около дома №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раздвижные 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В.Злобинка, ул. Юбилейная около дома №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раздвижные 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8C4AEC">
        <w:trPr>
          <w:gridAfter w:val="14"/>
          <w:wAfter w:w="16970" w:type="dxa"/>
          <w:trHeight w:val="640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Бакланское сельское поселение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д. Рудня </w:t>
            </w:r>
            <w:r>
              <w:rPr>
                <w:rFonts w:ascii="Times New Roman" w:hAnsi="Times New Roman"/>
                <w:color w:val="000000"/>
              </w:rPr>
              <w:t>, ул.Добровольная,2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</w:t>
            </w:r>
            <w:r>
              <w:rPr>
                <w:rFonts w:ascii="Times New Roman" w:hAnsi="Times New Roman"/>
                <w:color w:val="000000"/>
              </w:rPr>
              <w:t>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Кожемяки, ул. Садовая</w:t>
            </w:r>
            <w:r>
              <w:rPr>
                <w:rFonts w:ascii="Times New Roman" w:hAnsi="Times New Roman"/>
                <w:color w:val="000000"/>
              </w:rPr>
              <w:t>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Пукосино, ул. Гагарина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Баклань, </w:t>
            </w:r>
          </w:p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ул. Первомайская</w:t>
            </w:r>
            <w:r>
              <w:rPr>
                <w:rFonts w:ascii="Times New Roman" w:hAnsi="Times New Roman"/>
                <w:color w:val="000000"/>
              </w:rPr>
              <w:t>,134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 непродовольственные</w:t>
            </w: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специализированный </w:t>
            </w:r>
            <w:r>
              <w:rPr>
                <w:rFonts w:ascii="Times New Roman" w:hAnsi="Times New Roman"/>
                <w:color w:val="000000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Татищево, ул. Советская</w:t>
            </w:r>
            <w:r>
              <w:rPr>
                <w:rFonts w:ascii="Times New Roman" w:hAnsi="Times New Roman"/>
                <w:color w:val="000000"/>
              </w:rPr>
              <w:t>,23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Коростелево, ул. Фрунзе</w:t>
            </w:r>
            <w:r>
              <w:rPr>
                <w:rFonts w:ascii="Times New Roman" w:hAnsi="Times New Roman"/>
                <w:color w:val="000000"/>
              </w:rPr>
              <w:t>,3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Котляково,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Молодежная,4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Щекотово, ул. Нахимова</w:t>
            </w:r>
            <w:r>
              <w:rPr>
                <w:rFonts w:ascii="Times New Roman" w:hAnsi="Times New Roman"/>
                <w:color w:val="000000"/>
              </w:rPr>
              <w:t>,21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п. Преображенский, 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ул. Преображенская</w:t>
            </w:r>
            <w:r>
              <w:rPr>
                <w:rFonts w:ascii="Times New Roman" w:hAnsi="Times New Roman"/>
                <w:color w:val="000000"/>
              </w:rPr>
              <w:t>,20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п. Спасский, 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ул. </w:t>
            </w:r>
            <w:r>
              <w:rPr>
                <w:rFonts w:ascii="Times New Roman" w:hAnsi="Times New Roman"/>
                <w:color w:val="000000"/>
              </w:rPr>
              <w:t>Новос</w:t>
            </w:r>
            <w:r w:rsidRPr="00C03ABB">
              <w:rPr>
                <w:rFonts w:ascii="Times New Roman" w:hAnsi="Times New Roman"/>
                <w:color w:val="000000"/>
              </w:rPr>
              <w:t>пасская</w:t>
            </w:r>
            <w:r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Котляково, ул. Чкалова</w:t>
            </w:r>
            <w:r>
              <w:rPr>
                <w:rFonts w:ascii="Times New Roman" w:hAnsi="Times New Roman"/>
                <w:color w:val="000000"/>
              </w:rPr>
              <w:t>,11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Баклань, ул. Советская</w:t>
            </w:r>
            <w:r>
              <w:rPr>
                <w:rFonts w:ascii="Times New Roman" w:hAnsi="Times New Roman"/>
                <w:color w:val="000000"/>
              </w:rPr>
              <w:t>,20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3A7DA3">
        <w:trPr>
          <w:gridAfter w:val="14"/>
          <w:wAfter w:w="16970" w:type="dxa"/>
          <w:trHeight w:val="630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Чоповское сельское поселение</w:t>
            </w:r>
          </w:p>
        </w:tc>
      </w:tr>
      <w:tr w:rsidR="000A319F" w:rsidRPr="009A4C90" w:rsidTr="000A319F">
        <w:trPr>
          <w:gridAfter w:val="14"/>
          <w:wAfter w:w="16970" w:type="dxa"/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Васьковичи, ул. Советская, на расстоянии 50 м от остановки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</w:t>
            </w:r>
          </w:p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00C03ABB">
              <w:rPr>
                <w:rFonts w:ascii="Times New Roman" w:hAnsi="Times New Roman"/>
                <w:color w:val="000000"/>
              </w:rPr>
              <w:t>пециализированн</w:t>
            </w:r>
            <w:r>
              <w:rPr>
                <w:rFonts w:ascii="Times New Roman" w:hAnsi="Times New Roman"/>
                <w:color w:val="000000"/>
              </w:rPr>
              <w:t>ый</w:t>
            </w:r>
          </w:p>
          <w:p w:rsidR="000A319F" w:rsidRPr="00C03ABB" w:rsidRDefault="000A319F" w:rsidP="003E21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Полянка, ул. Смоленская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</w:t>
            </w:r>
            <w:r w:rsidRPr="005A53BD">
              <w:rPr>
                <w:rFonts w:ascii="Times New Roman" w:hAnsi="Times New Roman"/>
                <w:color w:val="000000"/>
              </w:rPr>
              <w:t>около</w:t>
            </w:r>
            <w:r w:rsidRPr="00C03ABB">
              <w:rPr>
                <w:rFonts w:ascii="Times New Roman" w:hAnsi="Times New Roman"/>
                <w:color w:val="000000"/>
              </w:rPr>
              <w:t xml:space="preserve"> дома № 16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пос. Сергеевка, ул. Сергеевская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C03ABB">
              <w:rPr>
                <w:rFonts w:ascii="Times New Roman" w:hAnsi="Times New Roman"/>
                <w:color w:val="000000"/>
              </w:rPr>
              <w:t xml:space="preserve"> около дома № 17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Старопочепье, напротив бывшей фермы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Хотеничи, ул. Заречная, около дома №14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DF3769">
        <w:trPr>
          <w:trHeight w:val="64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Краснорогское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п. Озаренный, </w:t>
            </w:r>
            <w:r>
              <w:rPr>
                <w:rFonts w:ascii="Times New Roman" w:hAnsi="Times New Roman"/>
                <w:color w:val="000000"/>
              </w:rPr>
              <w:t>возле сквера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палатка,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E57B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Красный Рог, на развилке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Милечь,  ул. Центральная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Колос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Боюры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3A4EDE">
        <w:trPr>
          <w:trHeight w:val="61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0189">
              <w:rPr>
                <w:rFonts w:ascii="Times New Roman" w:hAnsi="Times New Roman"/>
                <w:b/>
                <w:bCs/>
              </w:rPr>
              <w:lastRenderedPageBreak/>
              <w:t>Семецкое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 xml:space="preserve">Для субъектов малого или </w:t>
            </w:r>
            <w:r>
              <w:rPr>
                <w:rFonts w:ascii="Times New Roman" w:hAnsi="Times New Roman"/>
                <w:color w:val="000000"/>
              </w:rPr>
              <w:lastRenderedPageBreak/>
              <w:t>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Семцы, ул. </w:t>
            </w:r>
            <w:r>
              <w:rPr>
                <w:rFonts w:ascii="Times New Roman" w:hAnsi="Times New Roman"/>
                <w:color w:val="000000"/>
              </w:rPr>
              <w:t>Щемелинина (территория возле дома культуры)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Семцы, ул. Щемелинина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(территория возле дома культуры)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</w:t>
            </w:r>
          </w:p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с. Семцы, ул. </w:t>
            </w:r>
            <w:r>
              <w:rPr>
                <w:rFonts w:ascii="Times New Roman" w:hAnsi="Times New Roman"/>
                <w:color w:val="000000"/>
              </w:rPr>
              <w:t>Щемелинина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Семцы, ул. Октябрьская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с.Семцы, ул.Трубчевская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Семцы, пер. 1-ый</w:t>
            </w:r>
          </w:p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Трубчевский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F331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Семцы, пер. 2-ой</w:t>
            </w:r>
          </w:p>
          <w:p w:rsidR="000A319F" w:rsidRDefault="000A319F" w:rsidP="00F331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Трубчевский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Гряда, ул. Лесная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Н-Раздел, ул. Мира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Новинский, ул. Новая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189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950189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trHeight w:val="61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A319F" w:rsidRDefault="000A31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A319F" w:rsidRDefault="000A319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Первомайское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пос. Поповка, ул. Полевая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</w:t>
            </w:r>
            <w:r>
              <w:rPr>
                <w:rFonts w:ascii="Times New Roman" w:hAnsi="Times New Roman"/>
                <w:color w:val="000000"/>
              </w:rPr>
              <w:t>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353A1D">
        <w:trPr>
          <w:gridAfter w:val="14"/>
          <w:wAfter w:w="16970" w:type="dxa"/>
          <w:trHeight w:val="839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Гущинское сельское поселение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Первомайский, площадь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B23944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Первомайский, площадь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B23944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Подбелово, ул. Лесная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специализированная 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B23944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Гущино, ул. Огородная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специализированная 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B23944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3944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C538CD">
        <w:trPr>
          <w:trHeight w:val="73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360A2">
              <w:rPr>
                <w:rFonts w:ascii="Times New Roman" w:hAnsi="Times New Roman"/>
                <w:b/>
                <w:bCs/>
              </w:rPr>
              <w:t>Бельковское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Бельково,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ул. Центральная, 53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родовольственные</w:t>
            </w:r>
            <w:r>
              <w:rPr>
                <w:rFonts w:ascii="Times New Roman" w:hAnsi="Times New Roman"/>
                <w:color w:val="000000"/>
              </w:rPr>
              <w:t>, непродовольственные</w:t>
            </w:r>
            <w:r w:rsidRPr="00C03ABB">
              <w:rPr>
                <w:rFonts w:ascii="Times New Roman" w:hAnsi="Times New Roman"/>
                <w:color w:val="000000"/>
              </w:rPr>
              <w:t xml:space="preserve"> товары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4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Печня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360A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60A2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1E39C4">
        <w:trPr>
          <w:trHeight w:val="76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3E07">
              <w:rPr>
                <w:rFonts w:ascii="Times New Roman" w:hAnsi="Times New Roman"/>
                <w:b/>
                <w:bCs/>
              </w:rPr>
              <w:t>Польниковское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д. Польники, </w:t>
            </w:r>
          </w:p>
          <w:p w:rsidR="000A319F" w:rsidRPr="00C03ABB" w:rsidRDefault="000A319F" w:rsidP="00D14CF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Польниковская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3E07">
              <w:rPr>
                <w:rFonts w:ascii="Times New Roman" w:hAnsi="Times New Roman"/>
              </w:rPr>
              <w:t>Продовольственные</w:t>
            </w:r>
            <w:r>
              <w:rPr>
                <w:rFonts w:ascii="Times New Roman" w:hAnsi="Times New Roman"/>
              </w:rPr>
              <w:t>, непродовольственные</w:t>
            </w:r>
            <w:r w:rsidRPr="00673E07">
              <w:rPr>
                <w:rFonts w:ascii="Times New Roman" w:hAnsi="Times New Roman"/>
              </w:rPr>
              <w:t xml:space="preserve">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Пашково, ул. Добродеевская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73E07">
              <w:rPr>
                <w:rFonts w:ascii="Times New Roman" w:hAnsi="Times New Roman"/>
              </w:rPr>
              <w:t>родовольственные</w:t>
            </w:r>
            <w:r>
              <w:rPr>
                <w:rFonts w:ascii="Times New Roman" w:hAnsi="Times New Roman"/>
              </w:rPr>
              <w:t xml:space="preserve">, непродовольственные </w:t>
            </w:r>
            <w:r w:rsidRPr="00673E07">
              <w:rPr>
                <w:rFonts w:ascii="Times New Roman" w:hAnsi="Times New Roman"/>
              </w:rPr>
              <w:t xml:space="preserve">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Дряговка, ул.Набережная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3E07"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673E07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F85C91">
        <w:trPr>
          <w:trHeight w:val="64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A319F" w:rsidRPr="00C57796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57796">
              <w:rPr>
                <w:rFonts w:ascii="Times New Roman" w:hAnsi="Times New Roman"/>
                <w:b/>
                <w:bCs/>
              </w:rPr>
              <w:lastRenderedPageBreak/>
              <w:t>Валуецкое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 xml:space="preserve">Для субъектов малого или </w:t>
            </w:r>
            <w:r>
              <w:rPr>
                <w:rFonts w:ascii="Times New Roman" w:hAnsi="Times New Roman"/>
                <w:color w:val="000000"/>
              </w:rPr>
              <w:lastRenderedPageBreak/>
              <w:t>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8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6F1D9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Валуец, ул. Клубная  (территория возле Дома культуры)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57796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7796">
              <w:rPr>
                <w:rFonts w:ascii="Times New Roman" w:hAnsi="Times New Roman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57796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6F1D9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пос. Гончаровка, ул. Сиреневая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>продовольственные товары</w:t>
            </w:r>
            <w:r>
              <w:rPr>
                <w:rFonts w:ascii="Times New Roman" w:hAnsi="Times New Roman"/>
              </w:rPr>
              <w:t xml:space="preserve">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C24B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 xml:space="preserve">специализированный </w:t>
            </w:r>
            <w:r>
              <w:rPr>
                <w:rFonts w:ascii="Times New Roman" w:hAnsi="Times New Roman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536C81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536C81" w:rsidRDefault="000A319F" w:rsidP="00C13AA3">
            <w:pPr>
              <w:spacing w:after="0" w:line="240" w:lineRule="auto"/>
              <w:rPr>
                <w:rFonts w:ascii="Times New Roman" w:hAnsi="Times New Roman"/>
              </w:rPr>
            </w:pPr>
            <w:r w:rsidRPr="00536C81">
              <w:rPr>
                <w:rFonts w:ascii="Times New Roman" w:hAnsi="Times New Roman"/>
              </w:rPr>
              <w:t>с. Валуец, ул. Почепская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>продовольственные товары</w:t>
            </w:r>
            <w:r>
              <w:rPr>
                <w:rFonts w:ascii="Times New Roman" w:hAnsi="Times New Roman"/>
              </w:rPr>
              <w:t xml:space="preserve">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 xml:space="preserve">специализированный </w:t>
            </w:r>
            <w:r>
              <w:rPr>
                <w:rFonts w:ascii="Times New Roman" w:hAnsi="Times New Roman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536C81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536C81" w:rsidRDefault="000A319F" w:rsidP="00C13AA3">
            <w:pPr>
              <w:spacing w:after="0" w:line="240" w:lineRule="auto"/>
              <w:rPr>
                <w:rFonts w:ascii="Times New Roman" w:hAnsi="Times New Roman"/>
              </w:rPr>
            </w:pPr>
            <w:r w:rsidRPr="00536C81">
              <w:rPr>
                <w:rFonts w:ascii="Times New Roman" w:hAnsi="Times New Roman"/>
              </w:rPr>
              <w:t>с. Валуец, ул. Погарская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>продовольственные товары</w:t>
            </w:r>
            <w:r>
              <w:rPr>
                <w:rFonts w:ascii="Times New Roman" w:hAnsi="Times New Roman"/>
              </w:rPr>
              <w:t xml:space="preserve">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 xml:space="preserve">специализированный </w:t>
            </w:r>
            <w:r>
              <w:rPr>
                <w:rFonts w:ascii="Times New Roman" w:hAnsi="Times New Roman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536C81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536C81" w:rsidRDefault="000A319F" w:rsidP="00C13AA3">
            <w:pPr>
              <w:spacing w:after="0" w:line="240" w:lineRule="auto"/>
              <w:rPr>
                <w:rFonts w:ascii="Times New Roman" w:hAnsi="Times New Roman"/>
              </w:rPr>
            </w:pPr>
            <w:r w:rsidRPr="00536C81">
              <w:rPr>
                <w:rFonts w:ascii="Times New Roman" w:hAnsi="Times New Roman"/>
              </w:rPr>
              <w:t>с. Валуец, ул. Калиновая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>продовольственные товары</w:t>
            </w:r>
            <w:r>
              <w:rPr>
                <w:rFonts w:ascii="Times New Roman" w:hAnsi="Times New Roman"/>
              </w:rPr>
              <w:t xml:space="preserve">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 xml:space="preserve">специализированный </w:t>
            </w:r>
            <w:r>
              <w:rPr>
                <w:rFonts w:ascii="Times New Roman" w:hAnsi="Times New Roman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476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д. Гамалеевка, ул. Лесная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>продовольственные товары</w:t>
            </w:r>
            <w:r>
              <w:rPr>
                <w:rFonts w:ascii="Times New Roman" w:hAnsi="Times New Roman"/>
              </w:rPr>
              <w:t xml:space="preserve"> (хлебо-булочные изделия)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795B02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5B02">
              <w:rPr>
                <w:rFonts w:ascii="Times New Roman" w:hAnsi="Times New Roman"/>
              </w:rPr>
              <w:t xml:space="preserve">специализированный </w:t>
            </w:r>
            <w:r>
              <w:rPr>
                <w:rFonts w:ascii="Times New Roman" w:hAnsi="Times New Roman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712A5">
        <w:trPr>
          <w:gridAfter w:val="14"/>
          <w:wAfter w:w="16970" w:type="dxa"/>
          <w:trHeight w:val="76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Московское сельское поселение</w:t>
            </w:r>
          </w:p>
        </w:tc>
      </w:tr>
      <w:tr w:rsidR="000A319F" w:rsidRPr="009A4C90" w:rsidTr="000A319F">
        <w:trPr>
          <w:gridAfter w:val="14"/>
          <w:wAfter w:w="16970" w:type="dxa"/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Нельчижи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</w:t>
            </w:r>
            <w:r w:rsidRPr="00C03ABB">
              <w:rPr>
                <w:rFonts w:ascii="Times New Roman" w:hAnsi="Times New Roman"/>
                <w:color w:val="000000"/>
              </w:rPr>
              <w:t xml:space="preserve"> Некрасова</w:t>
            </w:r>
            <w:r>
              <w:rPr>
                <w:rFonts w:ascii="Times New Roman" w:hAnsi="Times New Roman"/>
                <w:color w:val="000000"/>
              </w:rPr>
              <w:t>, около дома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7056A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 xml:space="preserve">д. </w:t>
            </w:r>
            <w:r>
              <w:rPr>
                <w:rFonts w:ascii="Times New Roman" w:hAnsi="Times New Roman"/>
                <w:color w:val="000000"/>
              </w:rPr>
              <w:t>Пушкари, ул. Калинина (центр)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с. Губостово, ул. Почепская (центр)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Московский, ул.Добродеевская (возле недостроенного объекта «Торговый центр»)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раскладной стол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п. Московский, </w:t>
            </w:r>
          </w:p>
          <w:p w:rsidR="000A319F" w:rsidRPr="00C03ABB" w:rsidRDefault="000A319F" w:rsidP="007056A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Добродеевская (вблизи дома №1 по ул.Кооперативная)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1C7F16">
        <w:trPr>
          <w:trHeight w:val="705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EC603E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C603E">
              <w:rPr>
                <w:rFonts w:ascii="Times New Roman" w:hAnsi="Times New Roman"/>
                <w:b/>
                <w:bCs/>
              </w:rPr>
              <w:t>Доманичское сельское поселение</w:t>
            </w:r>
          </w:p>
        </w:tc>
        <w:tc>
          <w:tcPr>
            <w:tcW w:w="3394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3394" w:type="dxa"/>
            <w:gridSpan w:val="3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Заречье, ул. Меньшова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Тарутино, ул. Пионерская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продовольственные 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с. Шуморово, ул. Тупицына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67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д. Шмотовка, ул. Калинина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19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084E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Игрушино, ул.Школьная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д.Огородники, ул.Нагорная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514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0A319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C5ACC">
              <w:rPr>
                <w:rFonts w:ascii="Times New Roman" w:hAnsi="Times New Roman"/>
                <w:b/>
                <w:color w:val="000000"/>
              </w:rPr>
              <w:t>Сетоловское сельское поселение</w:t>
            </w:r>
          </w:p>
          <w:p w:rsidR="000A319F" w:rsidRPr="001C5ACC" w:rsidRDefault="000A319F" w:rsidP="000A319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A319F" w:rsidRPr="009A4C90" w:rsidTr="000A319F">
        <w:trPr>
          <w:gridAfter w:val="14"/>
          <w:wAfter w:w="16970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1C5A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д.Азарово (напротив бывшего магазина)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1C5A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д.Азарово (напротив дома №8 по ул.Российской)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trHeight w:val="738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1C5ACC" w:rsidRDefault="000A319F" w:rsidP="001C5ACC">
            <w:pPr>
              <w:jc w:val="center"/>
              <w:rPr>
                <w:rFonts w:ascii="Times New Roman" w:hAnsi="Times New Roman"/>
                <w:b/>
              </w:rPr>
            </w:pPr>
            <w:r w:rsidRPr="001C5ACC">
              <w:rPr>
                <w:rFonts w:ascii="Times New Roman" w:hAnsi="Times New Roman"/>
                <w:b/>
              </w:rPr>
              <w:t>Витовское сельское поселение</w:t>
            </w:r>
          </w:p>
        </w:tc>
        <w:tc>
          <w:tcPr>
            <w:tcW w:w="2828" w:type="dxa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30" w:type="dxa"/>
            <w:gridSpan w:val="2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п.Зеленый Куст, ул.Луговая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1C5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 xml:space="preserve">Для субъектов малого или среднего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д.Ольговка, ул.Полевая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д.Шленговка, ул.Дачная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C13AA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ст. Паниковка, ул. Привокзальная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п.Золотая Ветка, ул.Лесная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п.Новый Хутор, ул.Березовая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п.Озерище, ул.Дубовая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п.Королевка, ул.Придорожная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п.Василевичи, ул.Васильковая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2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п.Кирпичный Завод, ул.Озерная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C03ABB">
              <w:rPr>
                <w:rFonts w:ascii="Times New Roman" w:hAnsi="Times New Roman"/>
                <w:color w:val="000000"/>
              </w:rPr>
              <w:t>родов</w:t>
            </w:r>
            <w:r>
              <w:rPr>
                <w:rFonts w:ascii="Times New Roman" w:hAnsi="Times New Roman"/>
                <w:color w:val="000000"/>
              </w:rPr>
              <w:t>ольственные</w:t>
            </w:r>
          </w:p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специализированн</w:t>
            </w:r>
            <w:r>
              <w:rPr>
                <w:rFonts w:ascii="Times New Roman" w:hAnsi="Times New Roman"/>
                <w:color w:val="000000"/>
              </w:rPr>
              <w:t>ая</w:t>
            </w:r>
            <w:r w:rsidRPr="00C03ABB">
              <w:rPr>
                <w:rFonts w:ascii="Times New Roman" w:hAnsi="Times New Roman"/>
                <w:color w:val="000000"/>
              </w:rPr>
              <w:t xml:space="preserve"> авто</w:t>
            </w:r>
            <w:r>
              <w:rPr>
                <w:rFonts w:ascii="Times New Roman" w:hAnsi="Times New Roman"/>
                <w:color w:val="000000"/>
              </w:rPr>
              <w:t>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trHeight w:val="727"/>
        </w:trPr>
        <w:tc>
          <w:tcPr>
            <w:tcW w:w="14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E069E3" w:rsidRDefault="000A319F" w:rsidP="00E069E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069E3">
              <w:rPr>
                <w:rFonts w:ascii="Times New Roman" w:hAnsi="Times New Roman"/>
                <w:b/>
                <w:color w:val="000000"/>
              </w:rPr>
              <w:t>Дмитровское сельское поселение</w:t>
            </w:r>
          </w:p>
        </w:tc>
        <w:tc>
          <w:tcPr>
            <w:tcW w:w="2828" w:type="dxa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3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28" w:type="dxa"/>
            <w:gridSpan w:val="2"/>
          </w:tcPr>
          <w:p w:rsidR="000A319F" w:rsidRPr="009A4C90" w:rsidRDefault="000A319F">
            <w:pPr>
              <w:spacing w:after="0" w:line="240" w:lineRule="auto"/>
            </w:pPr>
          </w:p>
        </w:tc>
        <w:tc>
          <w:tcPr>
            <w:tcW w:w="2830" w:type="dxa"/>
            <w:gridSpan w:val="2"/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9A4C90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 Именка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3E2873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д.Подыименка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3E2873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д.Граборовка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 xml:space="preserve">Для субъектов малого или среднего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предпринимательства</w:t>
            </w:r>
          </w:p>
        </w:tc>
      </w:tr>
      <w:tr w:rsidR="000A319F" w:rsidRPr="003E2873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п.Михайловка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3E2873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п.Липки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0A319F" w:rsidRPr="003E2873" w:rsidTr="000A319F">
        <w:trPr>
          <w:gridAfter w:val="14"/>
          <w:wAfter w:w="16970" w:type="dxa"/>
          <w:trHeight w:val="34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д.Федоровка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специализированный 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19F" w:rsidRPr="00C03ABB" w:rsidRDefault="000A319F" w:rsidP="00A7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03AB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19F" w:rsidRDefault="000A319F" w:rsidP="00833CA4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</w:tbl>
    <w:p w:rsidR="001C5ACC" w:rsidRDefault="001C5ACC" w:rsidP="001C5ACC"/>
    <w:p w:rsidR="00B034F3" w:rsidRDefault="00B034F3" w:rsidP="00B034F3"/>
    <w:p w:rsidR="00B034F3" w:rsidRDefault="00B034F3"/>
    <w:p w:rsidR="00B034F3" w:rsidRDefault="00B034F3"/>
    <w:p w:rsidR="00B034F3" w:rsidRDefault="00B034F3"/>
    <w:p w:rsidR="00B034F3" w:rsidRDefault="00B034F3"/>
    <w:p w:rsidR="00B034F3" w:rsidRDefault="00B034F3"/>
    <w:p w:rsidR="00B034F3" w:rsidRDefault="00B034F3"/>
    <w:p w:rsidR="00B034F3" w:rsidRDefault="00B034F3"/>
    <w:sectPr w:rsidR="00B034F3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703" w:rsidRDefault="00180703" w:rsidP="00B034F3">
      <w:pPr>
        <w:spacing w:after="0" w:line="240" w:lineRule="auto"/>
      </w:pPr>
      <w:r>
        <w:separator/>
      </w:r>
    </w:p>
  </w:endnote>
  <w:endnote w:type="continuationSeparator" w:id="1">
    <w:p w:rsidR="00180703" w:rsidRDefault="00180703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703" w:rsidRDefault="00180703" w:rsidP="00B034F3">
      <w:pPr>
        <w:spacing w:after="0" w:line="240" w:lineRule="auto"/>
      </w:pPr>
      <w:r>
        <w:separator/>
      </w:r>
    </w:p>
  </w:footnote>
  <w:footnote w:type="continuationSeparator" w:id="1">
    <w:p w:rsidR="00180703" w:rsidRDefault="00180703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928"/>
    <w:rsid w:val="00005690"/>
    <w:rsid w:val="00050CC8"/>
    <w:rsid w:val="00084E16"/>
    <w:rsid w:val="000904B6"/>
    <w:rsid w:val="000A319F"/>
    <w:rsid w:val="001360A2"/>
    <w:rsid w:val="00180703"/>
    <w:rsid w:val="00194560"/>
    <w:rsid w:val="001C5ACC"/>
    <w:rsid w:val="00200A5A"/>
    <w:rsid w:val="00211754"/>
    <w:rsid w:val="00222928"/>
    <w:rsid w:val="00252DC1"/>
    <w:rsid w:val="002918A4"/>
    <w:rsid w:val="002C44E2"/>
    <w:rsid w:val="002E433F"/>
    <w:rsid w:val="00322575"/>
    <w:rsid w:val="00325C88"/>
    <w:rsid w:val="00385805"/>
    <w:rsid w:val="00390BC6"/>
    <w:rsid w:val="00394AA9"/>
    <w:rsid w:val="003A1F5F"/>
    <w:rsid w:val="003D7C72"/>
    <w:rsid w:val="003E216B"/>
    <w:rsid w:val="003F72B6"/>
    <w:rsid w:val="004104C4"/>
    <w:rsid w:val="0045594C"/>
    <w:rsid w:val="0045728A"/>
    <w:rsid w:val="00467B69"/>
    <w:rsid w:val="00485F39"/>
    <w:rsid w:val="00536C81"/>
    <w:rsid w:val="005569BB"/>
    <w:rsid w:val="005A2DF8"/>
    <w:rsid w:val="005A53BD"/>
    <w:rsid w:val="005A59FA"/>
    <w:rsid w:val="005C2040"/>
    <w:rsid w:val="005C6C64"/>
    <w:rsid w:val="00673E07"/>
    <w:rsid w:val="006A6B8E"/>
    <w:rsid w:val="006F1D9B"/>
    <w:rsid w:val="007056AB"/>
    <w:rsid w:val="00750F34"/>
    <w:rsid w:val="00795B02"/>
    <w:rsid w:val="007E79D2"/>
    <w:rsid w:val="00830D2F"/>
    <w:rsid w:val="008B07D2"/>
    <w:rsid w:val="008B48C7"/>
    <w:rsid w:val="00921A36"/>
    <w:rsid w:val="00950189"/>
    <w:rsid w:val="009A4C90"/>
    <w:rsid w:val="009C4879"/>
    <w:rsid w:val="00A0699B"/>
    <w:rsid w:val="00A7384E"/>
    <w:rsid w:val="00A75156"/>
    <w:rsid w:val="00A77E8A"/>
    <w:rsid w:val="00B034F3"/>
    <w:rsid w:val="00B23944"/>
    <w:rsid w:val="00B47167"/>
    <w:rsid w:val="00B8152E"/>
    <w:rsid w:val="00B8504F"/>
    <w:rsid w:val="00B959C3"/>
    <w:rsid w:val="00BA1309"/>
    <w:rsid w:val="00C03ABB"/>
    <w:rsid w:val="00C13AA3"/>
    <w:rsid w:val="00C24BCA"/>
    <w:rsid w:val="00C4765B"/>
    <w:rsid w:val="00C53FB3"/>
    <w:rsid w:val="00C57796"/>
    <w:rsid w:val="00D14CFD"/>
    <w:rsid w:val="00D71A98"/>
    <w:rsid w:val="00D840AA"/>
    <w:rsid w:val="00DC709A"/>
    <w:rsid w:val="00DE08C8"/>
    <w:rsid w:val="00E069E3"/>
    <w:rsid w:val="00E2160E"/>
    <w:rsid w:val="00E52CB3"/>
    <w:rsid w:val="00E57B59"/>
    <w:rsid w:val="00EC603E"/>
    <w:rsid w:val="00F33168"/>
    <w:rsid w:val="00F3424C"/>
    <w:rsid w:val="00FB2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3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4F3"/>
  </w:style>
  <w:style w:type="paragraph" w:styleId="a5">
    <w:name w:val="footer"/>
    <w:basedOn w:val="a"/>
    <w:link w:val="a6"/>
    <w:uiPriority w:val="99"/>
    <w:semiHidden/>
    <w:unhideWhenUsed/>
    <w:rsid w:val="00B03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3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2783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2013-12-27T04:03:00Z</cp:lastPrinted>
  <dcterms:created xsi:type="dcterms:W3CDTF">2013-11-10T13:44:00Z</dcterms:created>
  <dcterms:modified xsi:type="dcterms:W3CDTF">2013-12-29T02:48:00Z</dcterms:modified>
</cp:coreProperties>
</file>