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408" w:rsidRDefault="00672408" w:rsidP="00672408">
      <w:pPr>
        <w:jc w:val="center"/>
        <w:rPr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</w:t>
      </w:r>
      <w:r>
        <w:rPr>
          <w:b/>
          <w:bCs/>
          <w:sz w:val="28"/>
          <w:szCs w:val="28"/>
        </w:rPr>
        <w:t>Российская   Федерация</w:t>
      </w:r>
    </w:p>
    <w:p w:rsidR="00672408" w:rsidRDefault="00672408" w:rsidP="0067240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 ПОЧЕПСКОГО РАЙОНА</w:t>
      </w:r>
    </w:p>
    <w:p w:rsidR="00672408" w:rsidRDefault="00672408" w:rsidP="0067240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БРЯНСКОЙ ОБЛАСТИ</w:t>
      </w:r>
    </w:p>
    <w:p w:rsidR="00672408" w:rsidRDefault="00672408" w:rsidP="00672408">
      <w:pPr>
        <w:jc w:val="center"/>
        <w:rPr>
          <w:b/>
          <w:bCs/>
          <w:sz w:val="28"/>
          <w:szCs w:val="28"/>
        </w:rPr>
      </w:pPr>
    </w:p>
    <w:p w:rsidR="00672408" w:rsidRDefault="00672408" w:rsidP="00672408">
      <w:pPr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 xml:space="preserve"> О С Т А Н О В Л Е Н И Е</w:t>
      </w:r>
    </w:p>
    <w:p w:rsidR="00672408" w:rsidRPr="00506ABF" w:rsidRDefault="00672408" w:rsidP="00672408">
      <w:pPr>
        <w:rPr>
          <w:b/>
          <w:bCs/>
        </w:rPr>
      </w:pPr>
    </w:p>
    <w:p w:rsidR="00672408" w:rsidRPr="00506ABF" w:rsidRDefault="009558DF" w:rsidP="00672408">
      <w:pPr>
        <w:rPr>
          <w:sz w:val="28"/>
          <w:szCs w:val="28"/>
        </w:rPr>
      </w:pPr>
      <w:r w:rsidRPr="00506ABF">
        <w:rPr>
          <w:sz w:val="28"/>
          <w:szCs w:val="28"/>
        </w:rPr>
        <w:t>О</w:t>
      </w:r>
      <w:r w:rsidR="00672408" w:rsidRPr="00506ABF">
        <w:rPr>
          <w:sz w:val="28"/>
          <w:szCs w:val="28"/>
        </w:rPr>
        <w:t>т</w:t>
      </w:r>
      <w:r>
        <w:rPr>
          <w:sz w:val="28"/>
          <w:szCs w:val="28"/>
          <w:u w:val="single"/>
        </w:rPr>
        <w:t xml:space="preserve">  27.12.2013   </w:t>
      </w:r>
      <w:r w:rsidR="00672408" w:rsidRPr="00506ABF"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>745</w:t>
      </w:r>
    </w:p>
    <w:p w:rsidR="00672408" w:rsidRPr="00506ABF" w:rsidRDefault="00672408" w:rsidP="00672408">
      <w:pPr>
        <w:rPr>
          <w:sz w:val="28"/>
          <w:szCs w:val="28"/>
        </w:rPr>
      </w:pPr>
      <w:r w:rsidRPr="00506ABF">
        <w:rPr>
          <w:sz w:val="28"/>
          <w:szCs w:val="28"/>
        </w:rPr>
        <w:t xml:space="preserve">       г</w:t>
      </w:r>
      <w:proofErr w:type="gramStart"/>
      <w:r w:rsidRPr="00506ABF">
        <w:rPr>
          <w:sz w:val="28"/>
          <w:szCs w:val="28"/>
        </w:rPr>
        <w:t>.П</w:t>
      </w:r>
      <w:proofErr w:type="gramEnd"/>
      <w:r w:rsidRPr="00506ABF">
        <w:rPr>
          <w:sz w:val="28"/>
          <w:szCs w:val="28"/>
        </w:rPr>
        <w:t>очеп</w:t>
      </w:r>
    </w:p>
    <w:p w:rsidR="00672408" w:rsidRDefault="00672408" w:rsidP="00672408">
      <w:pPr>
        <w:jc w:val="center"/>
        <w:rPr>
          <w:color w:val="706D6D"/>
          <w:sz w:val="28"/>
          <w:szCs w:val="28"/>
        </w:rPr>
      </w:pPr>
    </w:p>
    <w:p w:rsidR="00672408" w:rsidRDefault="00672408" w:rsidP="00672408">
      <w:pPr>
        <w:jc w:val="center"/>
        <w:rPr>
          <w:color w:val="706D6D"/>
        </w:rPr>
      </w:pPr>
      <w:r>
        <w:rPr>
          <w:color w:val="706D6D"/>
          <w:sz w:val="28"/>
          <w:szCs w:val="28"/>
        </w:rPr>
        <w:t> </w:t>
      </w:r>
    </w:p>
    <w:p w:rsidR="00672408" w:rsidRDefault="00672408" w:rsidP="00672408">
      <w:pPr>
        <w:rPr>
          <w:sz w:val="28"/>
          <w:szCs w:val="28"/>
        </w:rPr>
      </w:pPr>
      <w:r w:rsidRPr="000727AB"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 xml:space="preserve"> схемы размещения</w:t>
      </w:r>
    </w:p>
    <w:p w:rsidR="00672408" w:rsidRDefault="00672408" w:rsidP="00672408">
      <w:pPr>
        <w:rPr>
          <w:sz w:val="28"/>
          <w:szCs w:val="28"/>
        </w:rPr>
      </w:pPr>
      <w:r>
        <w:rPr>
          <w:sz w:val="28"/>
          <w:szCs w:val="28"/>
        </w:rPr>
        <w:t>рекламных конструкций на территории</w:t>
      </w:r>
    </w:p>
    <w:p w:rsidR="00672408" w:rsidRDefault="00672408" w:rsidP="00672408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672408" w:rsidRPr="000727AB" w:rsidRDefault="00672408" w:rsidP="00672408">
      <w:pPr>
        <w:rPr>
          <w:sz w:val="28"/>
          <w:szCs w:val="28"/>
        </w:rPr>
      </w:pPr>
      <w:r>
        <w:rPr>
          <w:sz w:val="28"/>
          <w:szCs w:val="28"/>
        </w:rPr>
        <w:t>«Почепский район»</w:t>
      </w:r>
    </w:p>
    <w:p w:rsidR="00672408" w:rsidRDefault="00672408" w:rsidP="0067240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72408" w:rsidRPr="000727AB" w:rsidRDefault="00672408" w:rsidP="00672408">
      <w:pPr>
        <w:rPr>
          <w:rStyle w:val="a3"/>
          <w:b w:val="0"/>
          <w:sz w:val="28"/>
          <w:szCs w:val="28"/>
        </w:rPr>
      </w:pPr>
    </w:p>
    <w:p w:rsidR="00672408" w:rsidRPr="00515E13" w:rsidRDefault="00672408" w:rsidP="00672408">
      <w:pPr>
        <w:shd w:val="clear" w:color="auto" w:fill="FFFFFF"/>
        <w:ind w:firstLine="708"/>
        <w:jc w:val="both"/>
        <w:rPr>
          <w:sz w:val="28"/>
          <w:szCs w:val="28"/>
        </w:rPr>
      </w:pPr>
      <w:proofErr w:type="gramStart"/>
      <w:r w:rsidRPr="00515E13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 </w:t>
      </w:r>
      <w:r w:rsidRPr="00515E13">
        <w:rPr>
          <w:sz w:val="28"/>
          <w:szCs w:val="28"/>
        </w:rPr>
        <w:t>с   Федеральными законами  от</w:t>
      </w:r>
      <w:r>
        <w:rPr>
          <w:sz w:val="28"/>
          <w:szCs w:val="28"/>
        </w:rPr>
        <w:t xml:space="preserve"> </w:t>
      </w:r>
      <w:r w:rsidRPr="00515E13">
        <w:rPr>
          <w:sz w:val="28"/>
          <w:szCs w:val="28"/>
        </w:rPr>
        <w:t>13 ма</w:t>
      </w:r>
      <w:r>
        <w:rPr>
          <w:sz w:val="28"/>
          <w:szCs w:val="28"/>
        </w:rPr>
        <w:t xml:space="preserve">рта 2006 г. № 38-ФЗ «О рекламе», </w:t>
      </w:r>
      <w:r w:rsidRPr="00515E13">
        <w:rPr>
          <w:sz w:val="28"/>
          <w:szCs w:val="28"/>
        </w:rPr>
        <w:t>от 07.05.2013 N 98-ФЗ "О внесении изменений в Федеральный закон "О рекламе" и отдельные законодательные акты Российской Федерации"</w:t>
      </w:r>
      <w:r>
        <w:rPr>
          <w:sz w:val="28"/>
          <w:szCs w:val="28"/>
        </w:rPr>
        <w:t>, на основании решения Почепского районного Совета народных депутатов от 29.10.2010  № 101 «О принятии Положения о порядке установки рекламных конструкций на территории Почепского района», в целях упорядочения и определения требований</w:t>
      </w:r>
      <w:proofErr w:type="gramEnd"/>
      <w:r>
        <w:rPr>
          <w:sz w:val="28"/>
          <w:szCs w:val="28"/>
        </w:rPr>
        <w:t xml:space="preserve"> к размещению рекламных конструкций на территории Почепского района</w:t>
      </w:r>
    </w:p>
    <w:p w:rsidR="00672408" w:rsidRDefault="00672408" w:rsidP="00672408">
      <w:pPr>
        <w:spacing w:before="75"/>
        <w:outlineLvl w:val="0"/>
        <w:rPr>
          <w:kern w:val="36"/>
          <w:sz w:val="28"/>
          <w:szCs w:val="28"/>
        </w:rPr>
      </w:pPr>
      <w:r>
        <w:rPr>
          <w:rFonts w:ascii="Tahoma" w:hAnsi="Tahoma" w:cs="Tahoma"/>
          <w:kern w:val="36"/>
          <w:sz w:val="34"/>
          <w:szCs w:val="34"/>
        </w:rPr>
        <w:t xml:space="preserve"> </w:t>
      </w:r>
      <w:r>
        <w:rPr>
          <w:rFonts w:ascii="Tahoma" w:hAnsi="Tahoma" w:cs="Tahoma"/>
          <w:kern w:val="36"/>
          <w:sz w:val="34"/>
          <w:szCs w:val="34"/>
        </w:rPr>
        <w:tab/>
      </w:r>
      <w:r w:rsidRPr="00F85ACC">
        <w:rPr>
          <w:kern w:val="36"/>
          <w:sz w:val="28"/>
          <w:szCs w:val="28"/>
        </w:rPr>
        <w:t>ПОСТАНОВЛЯЮ:</w:t>
      </w:r>
    </w:p>
    <w:p w:rsidR="00672408" w:rsidRDefault="00672408" w:rsidP="00672408">
      <w:pPr>
        <w:pStyle w:val="a4"/>
        <w:numPr>
          <w:ilvl w:val="0"/>
          <w:numId w:val="2"/>
        </w:numPr>
        <w:spacing w:before="75"/>
        <w:jc w:val="both"/>
        <w:outlineLvl w:val="0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 xml:space="preserve">Утвердить Схему размещения рекламных конструкций на </w:t>
      </w:r>
      <w:r>
        <w:rPr>
          <w:sz w:val="28"/>
          <w:szCs w:val="28"/>
        </w:rPr>
        <w:t xml:space="preserve">  территории муниципального образования  «Почепский район»</w:t>
      </w:r>
      <w:r>
        <w:rPr>
          <w:kern w:val="36"/>
          <w:sz w:val="28"/>
          <w:szCs w:val="28"/>
        </w:rPr>
        <w:t xml:space="preserve"> (далее – Схема размещения).  </w:t>
      </w:r>
    </w:p>
    <w:p w:rsidR="00672408" w:rsidRDefault="00672408" w:rsidP="00672408">
      <w:pPr>
        <w:pStyle w:val="a4"/>
        <w:numPr>
          <w:ilvl w:val="0"/>
          <w:numId w:val="2"/>
        </w:numPr>
        <w:spacing w:before="75"/>
        <w:jc w:val="both"/>
        <w:outlineLvl w:val="0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672408" w:rsidRDefault="00672408" w:rsidP="00672408">
      <w:pPr>
        <w:pStyle w:val="a4"/>
        <w:numPr>
          <w:ilvl w:val="0"/>
          <w:numId w:val="2"/>
        </w:numPr>
        <w:spacing w:before="75"/>
        <w:jc w:val="both"/>
        <w:outlineLvl w:val="0"/>
        <w:rPr>
          <w:kern w:val="36"/>
          <w:sz w:val="28"/>
          <w:szCs w:val="28"/>
        </w:rPr>
      </w:pPr>
      <w:proofErr w:type="gramStart"/>
      <w:r>
        <w:rPr>
          <w:kern w:val="36"/>
          <w:sz w:val="28"/>
          <w:szCs w:val="28"/>
        </w:rPr>
        <w:t>Контроль  за</w:t>
      </w:r>
      <w:proofErr w:type="gramEnd"/>
      <w:r>
        <w:rPr>
          <w:kern w:val="36"/>
          <w:sz w:val="28"/>
          <w:szCs w:val="28"/>
        </w:rPr>
        <w:t xml:space="preserve"> исполнением настоящего постановления возложить на заместителя главы администрации Почепского района </w:t>
      </w:r>
      <w:proofErr w:type="spellStart"/>
      <w:r>
        <w:rPr>
          <w:kern w:val="36"/>
          <w:sz w:val="28"/>
          <w:szCs w:val="28"/>
        </w:rPr>
        <w:t>Марочкина</w:t>
      </w:r>
      <w:proofErr w:type="spellEnd"/>
      <w:r>
        <w:rPr>
          <w:kern w:val="36"/>
          <w:sz w:val="28"/>
          <w:szCs w:val="28"/>
        </w:rPr>
        <w:t xml:space="preserve"> В.В. </w:t>
      </w:r>
    </w:p>
    <w:p w:rsidR="00672408" w:rsidRPr="00F85ACC" w:rsidRDefault="00672408" w:rsidP="00672408">
      <w:pPr>
        <w:pStyle w:val="a4"/>
        <w:spacing w:before="75"/>
        <w:ind w:left="1065"/>
        <w:outlineLvl w:val="0"/>
        <w:rPr>
          <w:kern w:val="36"/>
          <w:sz w:val="28"/>
          <w:szCs w:val="28"/>
        </w:rPr>
      </w:pPr>
    </w:p>
    <w:p w:rsidR="00672408" w:rsidRDefault="00672408" w:rsidP="00672408"/>
    <w:p w:rsidR="00672408" w:rsidRDefault="00672408" w:rsidP="00672408"/>
    <w:p w:rsidR="00672408" w:rsidRDefault="00672408" w:rsidP="00672408"/>
    <w:p w:rsidR="00672408" w:rsidRDefault="00672408" w:rsidP="00672408"/>
    <w:p w:rsidR="00672408" w:rsidRDefault="00672408" w:rsidP="00672408">
      <w:pPr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района                                        А.Н. </w:t>
      </w:r>
      <w:proofErr w:type="spellStart"/>
      <w:r>
        <w:rPr>
          <w:sz w:val="28"/>
          <w:szCs w:val="28"/>
        </w:rPr>
        <w:t>Граборов</w:t>
      </w:r>
      <w:proofErr w:type="spellEnd"/>
    </w:p>
    <w:p w:rsidR="00672408" w:rsidRDefault="00672408" w:rsidP="00672408"/>
    <w:p w:rsidR="00672408" w:rsidRDefault="00672408" w:rsidP="00672408"/>
    <w:p w:rsidR="002D4E24" w:rsidRDefault="002D4E24" w:rsidP="002D4E24">
      <w:pPr>
        <w:tabs>
          <w:tab w:val="left" w:pos="2415"/>
        </w:tabs>
        <w:rPr>
          <w:sz w:val="22"/>
          <w:szCs w:val="22"/>
        </w:rPr>
      </w:pPr>
      <w:r>
        <w:rPr>
          <w:color w:val="000000"/>
        </w:rPr>
        <w:t xml:space="preserve"> </w:t>
      </w:r>
    </w:p>
    <w:p w:rsidR="002D4E24" w:rsidRDefault="002D4E24" w:rsidP="002D4E24">
      <w:pPr>
        <w:jc w:val="center"/>
        <w:rPr>
          <w:sz w:val="28"/>
          <w:szCs w:val="28"/>
        </w:rPr>
      </w:pPr>
    </w:p>
    <w:p w:rsidR="00672408" w:rsidRDefault="00672408" w:rsidP="00672408"/>
    <w:p w:rsidR="00672408" w:rsidRDefault="00CD2827" w:rsidP="00672408">
      <w:r>
        <w:t xml:space="preserve"> </w:t>
      </w:r>
    </w:p>
    <w:p w:rsidR="00672408" w:rsidRDefault="00672408" w:rsidP="00672408"/>
    <w:p w:rsidR="00672408" w:rsidRDefault="00672408" w:rsidP="00672408"/>
    <w:p w:rsidR="00FE78BC" w:rsidRDefault="00672408" w:rsidP="00672408">
      <w:pPr>
        <w:jc w:val="center"/>
        <w:rPr>
          <w:bCs/>
          <w:color w:val="000000"/>
        </w:rPr>
      </w:pPr>
      <w:r>
        <w:rPr>
          <w:b/>
          <w:bCs/>
          <w:color w:val="000000"/>
        </w:rPr>
        <w:t xml:space="preserve">                                                                    </w:t>
      </w:r>
      <w:r>
        <w:rPr>
          <w:bCs/>
          <w:color w:val="000000"/>
        </w:rPr>
        <w:t>УТВЕРЖДЕНА:</w:t>
      </w:r>
    </w:p>
    <w:p w:rsidR="00FE78BC" w:rsidRPr="00742B1F" w:rsidRDefault="00FE78BC" w:rsidP="00FE78BC">
      <w:pPr>
        <w:jc w:val="center"/>
        <w:rPr>
          <w:bCs/>
          <w:color w:val="000000"/>
        </w:rPr>
      </w:pPr>
      <w:r>
        <w:rPr>
          <w:bCs/>
          <w:color w:val="000000"/>
        </w:rPr>
        <w:t xml:space="preserve">                                                                  </w:t>
      </w:r>
      <w:r w:rsidR="00672408">
        <w:rPr>
          <w:bCs/>
          <w:color w:val="000000"/>
        </w:rPr>
        <w:t xml:space="preserve">                              П</w:t>
      </w:r>
      <w:r>
        <w:rPr>
          <w:bCs/>
          <w:color w:val="000000"/>
        </w:rPr>
        <w:t>остановлени</w:t>
      </w:r>
      <w:r w:rsidR="00672408">
        <w:rPr>
          <w:bCs/>
          <w:color w:val="000000"/>
        </w:rPr>
        <w:t>ем</w:t>
      </w:r>
      <w:r>
        <w:rPr>
          <w:bCs/>
          <w:color w:val="000000"/>
        </w:rPr>
        <w:t xml:space="preserve"> администрации</w:t>
      </w:r>
    </w:p>
    <w:p w:rsidR="00FE78BC" w:rsidRDefault="00FE78BC" w:rsidP="00FE78BC">
      <w:pPr>
        <w:tabs>
          <w:tab w:val="left" w:pos="5865"/>
        </w:tabs>
        <w:rPr>
          <w:bCs/>
          <w:color w:val="000000"/>
        </w:rPr>
      </w:pPr>
      <w:r>
        <w:rPr>
          <w:rFonts w:ascii="Verdana" w:hAnsi="Verdana"/>
          <w:b/>
          <w:bCs/>
          <w:color w:val="000000"/>
        </w:rPr>
        <w:tab/>
      </w:r>
      <w:r w:rsidRPr="00742B1F">
        <w:rPr>
          <w:bCs/>
          <w:color w:val="000000"/>
        </w:rPr>
        <w:t>Почепского района</w:t>
      </w:r>
    </w:p>
    <w:p w:rsidR="00FE78BC" w:rsidRPr="00742B1F" w:rsidRDefault="00FE78BC" w:rsidP="00FE78BC">
      <w:pPr>
        <w:tabs>
          <w:tab w:val="left" w:pos="5865"/>
        </w:tabs>
        <w:rPr>
          <w:bCs/>
          <w:color w:val="000000"/>
        </w:rPr>
      </w:pPr>
      <w:r>
        <w:rPr>
          <w:bCs/>
          <w:color w:val="000000"/>
        </w:rPr>
        <w:t xml:space="preserve">                                                                        </w:t>
      </w:r>
      <w:r w:rsidR="00A90993">
        <w:rPr>
          <w:bCs/>
          <w:color w:val="000000"/>
        </w:rPr>
        <w:t xml:space="preserve">                          от </w:t>
      </w:r>
      <w:r w:rsidR="00A90993">
        <w:rPr>
          <w:bCs/>
          <w:color w:val="000000"/>
          <w:u w:val="single"/>
        </w:rPr>
        <w:t xml:space="preserve">  27.12.2013г.</w:t>
      </w:r>
      <w:r>
        <w:rPr>
          <w:bCs/>
          <w:color w:val="000000"/>
        </w:rPr>
        <w:t>№</w:t>
      </w:r>
      <w:r w:rsidR="00A90993">
        <w:rPr>
          <w:bCs/>
          <w:color w:val="000000"/>
          <w:u w:val="single"/>
        </w:rPr>
        <w:t xml:space="preserve">  745</w:t>
      </w:r>
    </w:p>
    <w:p w:rsidR="00672408" w:rsidRDefault="00672408" w:rsidP="00FE78BC">
      <w:pPr>
        <w:jc w:val="center"/>
        <w:rPr>
          <w:b/>
          <w:bCs/>
          <w:color w:val="000000"/>
        </w:rPr>
      </w:pPr>
    </w:p>
    <w:p w:rsidR="00FE78BC" w:rsidRPr="00803088" w:rsidRDefault="00FE78BC" w:rsidP="00FE78BC">
      <w:pPr>
        <w:jc w:val="center"/>
        <w:rPr>
          <w:color w:val="000000"/>
        </w:rPr>
      </w:pPr>
      <w:r w:rsidRPr="00803088">
        <w:rPr>
          <w:b/>
          <w:bCs/>
          <w:color w:val="000000"/>
        </w:rPr>
        <w:t>СХЕМА</w:t>
      </w:r>
      <w:r w:rsidRPr="00803088">
        <w:rPr>
          <w:color w:val="000000"/>
        </w:rPr>
        <w:t xml:space="preserve"> </w:t>
      </w:r>
    </w:p>
    <w:p w:rsidR="00FE78BC" w:rsidRPr="00803088" w:rsidRDefault="00FE78BC" w:rsidP="00FE78BC">
      <w:pPr>
        <w:jc w:val="center"/>
        <w:rPr>
          <w:color w:val="000000"/>
        </w:rPr>
      </w:pPr>
      <w:r w:rsidRPr="00803088">
        <w:rPr>
          <w:b/>
          <w:bCs/>
          <w:color w:val="000000"/>
        </w:rPr>
        <w:t>РАЗМЕЩЕНИЯ РЕКЛАМНЫХ КОНСТРУКЦИЙ НА ТЕРРИТОРИИ</w:t>
      </w:r>
      <w:r w:rsidRPr="00803088">
        <w:rPr>
          <w:color w:val="000000"/>
        </w:rPr>
        <w:t xml:space="preserve"> </w:t>
      </w:r>
    </w:p>
    <w:p w:rsidR="00FE78BC" w:rsidRPr="00803088" w:rsidRDefault="00FE78BC" w:rsidP="00FE78BC">
      <w:pPr>
        <w:jc w:val="center"/>
        <w:rPr>
          <w:color w:val="000000"/>
        </w:rPr>
      </w:pPr>
      <w:r w:rsidRPr="00803088">
        <w:rPr>
          <w:b/>
          <w:bCs/>
          <w:color w:val="000000"/>
        </w:rPr>
        <w:t>МУНИЦИПАЛЬНОГО ОБРАЗОВАНИЯ "</w:t>
      </w:r>
      <w:r>
        <w:rPr>
          <w:b/>
          <w:bCs/>
          <w:color w:val="000000"/>
        </w:rPr>
        <w:t>ПОЧЕПСКИЙ РАЙОН</w:t>
      </w:r>
      <w:r w:rsidRPr="00803088">
        <w:rPr>
          <w:b/>
          <w:bCs/>
          <w:color w:val="000000"/>
        </w:rPr>
        <w:t>"</w:t>
      </w:r>
      <w:r w:rsidRPr="00803088">
        <w:rPr>
          <w:color w:val="000000"/>
        </w:rPr>
        <w:t xml:space="preserve"> </w:t>
      </w:r>
    </w:p>
    <w:p w:rsidR="00FE78BC" w:rsidRDefault="00FE78BC" w:rsidP="00FE78BC">
      <w:pPr>
        <w:rPr>
          <w:color w:val="000000"/>
          <w:sz w:val="28"/>
          <w:szCs w:val="28"/>
        </w:rPr>
      </w:pPr>
    </w:p>
    <w:p w:rsidR="00FE78BC" w:rsidRPr="003F260A" w:rsidRDefault="00FE78BC" w:rsidP="00FE78BC">
      <w:pPr>
        <w:rPr>
          <w:b/>
          <w:color w:val="000000"/>
          <w:sz w:val="28"/>
          <w:szCs w:val="28"/>
        </w:rPr>
      </w:pPr>
      <w:r w:rsidRPr="003F260A">
        <w:rPr>
          <w:b/>
          <w:color w:val="000000"/>
          <w:sz w:val="28"/>
          <w:szCs w:val="28"/>
        </w:rPr>
        <w:t xml:space="preserve">Статья 1. Цели схемы размещения рекламных конструкций </w:t>
      </w:r>
    </w:p>
    <w:p w:rsidR="00FE78BC" w:rsidRDefault="00FE78BC" w:rsidP="00FE78BC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>
        <w:rPr>
          <w:rFonts w:ascii="Verdana" w:hAnsi="Verdana"/>
          <w:color w:val="000000"/>
        </w:rPr>
        <w:t>1</w:t>
      </w:r>
      <w:r w:rsidRPr="00803088">
        <w:rPr>
          <w:rFonts w:ascii="Verdana" w:hAnsi="Verdana"/>
          <w:color w:val="000000"/>
        </w:rPr>
        <w:t xml:space="preserve">. </w:t>
      </w:r>
      <w:r>
        <w:rPr>
          <w:rFonts w:ascii="Verdana" w:hAnsi="Verdana"/>
          <w:color w:val="000000"/>
        </w:rPr>
        <w:t xml:space="preserve">    </w:t>
      </w:r>
      <w:r w:rsidRPr="00803088">
        <w:rPr>
          <w:color w:val="000000"/>
          <w:sz w:val="28"/>
          <w:szCs w:val="28"/>
        </w:rPr>
        <w:t xml:space="preserve">Настоящая   </w:t>
      </w:r>
      <w:r>
        <w:rPr>
          <w:color w:val="000000"/>
          <w:sz w:val="28"/>
          <w:szCs w:val="28"/>
        </w:rPr>
        <w:t>С</w:t>
      </w:r>
      <w:r w:rsidRPr="00803088">
        <w:rPr>
          <w:color w:val="000000"/>
          <w:sz w:val="28"/>
          <w:szCs w:val="28"/>
        </w:rPr>
        <w:t>хема размещения рекламных конструкций на территории муниципального образования "Почепский район" (далее - Схема) устанавливает необходимые требования по обеспечению благоприятной визуально-рекламной  среды для граждан, имущества физических или юридических лиц, государственного или муниципального имущества при размещении, эксплуатации и демонтаже  рекламных конструкций на территории муниципального образования "Почепский район". Определяет соответствие размещения наружной рекламы архитектурному облику сложившейся застройки.</w:t>
      </w:r>
    </w:p>
    <w:p w:rsidR="00FE78BC" w:rsidRPr="003F260A" w:rsidRDefault="00FE78BC" w:rsidP="00FE78BC">
      <w:pPr>
        <w:spacing w:before="100" w:beforeAutospacing="1" w:after="100" w:afterAutospacing="1"/>
        <w:rPr>
          <w:b/>
          <w:color w:val="000000"/>
          <w:sz w:val="28"/>
          <w:szCs w:val="28"/>
        </w:rPr>
      </w:pPr>
      <w:r w:rsidRPr="003F260A">
        <w:rPr>
          <w:b/>
          <w:color w:val="000000"/>
          <w:sz w:val="28"/>
          <w:szCs w:val="28"/>
        </w:rPr>
        <w:t xml:space="preserve">Статья 2. Сфера применения Схемы </w:t>
      </w:r>
    </w:p>
    <w:p w:rsidR="00FE78BC" w:rsidRPr="00A24794" w:rsidRDefault="00FE78BC" w:rsidP="00FE78BC">
      <w:pPr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2</w:t>
      </w:r>
      <w:r w:rsidRPr="00A2479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1</w:t>
      </w:r>
      <w:r w:rsidRPr="00A24794">
        <w:rPr>
          <w:color w:val="000000"/>
          <w:sz w:val="28"/>
          <w:szCs w:val="28"/>
        </w:rPr>
        <w:t xml:space="preserve"> Настоящая Схема регулирует отношения, возникающие при распространении наружной рекламы</w:t>
      </w:r>
      <w:r>
        <w:rPr>
          <w:color w:val="000000"/>
          <w:sz w:val="28"/>
          <w:szCs w:val="28"/>
        </w:rPr>
        <w:t xml:space="preserve">  </w:t>
      </w:r>
      <w:r w:rsidRPr="00A24794">
        <w:rPr>
          <w:color w:val="000000"/>
          <w:sz w:val="28"/>
          <w:szCs w:val="28"/>
        </w:rPr>
        <w:t xml:space="preserve"> с использованием щитов, стендов, перетяжек, электронных табло и иных технических средств стабильного территориального размещения (далее - рекламные конструкции), </w:t>
      </w:r>
      <w:r>
        <w:rPr>
          <w:color w:val="000000"/>
          <w:sz w:val="28"/>
          <w:szCs w:val="28"/>
        </w:rPr>
        <w:t xml:space="preserve">при </w:t>
      </w:r>
      <w:r w:rsidRPr="00A24794">
        <w:rPr>
          <w:color w:val="000000"/>
          <w:sz w:val="28"/>
          <w:szCs w:val="28"/>
        </w:rPr>
        <w:t>эксплуатации, техническом обслуживании, модернизации</w:t>
      </w:r>
      <w:r>
        <w:rPr>
          <w:color w:val="000000"/>
          <w:sz w:val="28"/>
          <w:szCs w:val="28"/>
        </w:rPr>
        <w:t>.</w:t>
      </w:r>
      <w:r w:rsidRPr="00A2479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proofErr w:type="gramEnd"/>
    </w:p>
    <w:p w:rsidR="00FE78BC" w:rsidRPr="00803088" w:rsidRDefault="00FE78BC" w:rsidP="00FE78BC">
      <w:pPr>
        <w:jc w:val="both"/>
        <w:rPr>
          <w:color w:val="000000"/>
          <w:sz w:val="28"/>
          <w:szCs w:val="28"/>
        </w:rPr>
      </w:pPr>
      <w:r w:rsidRPr="00803088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>2</w:t>
      </w:r>
      <w:r w:rsidRPr="00803088">
        <w:rPr>
          <w:color w:val="000000"/>
          <w:sz w:val="28"/>
          <w:szCs w:val="28"/>
        </w:rPr>
        <w:t xml:space="preserve"> Настоящая Схема распространяется на рекламные конструкции, расположенные на внешних стенах, крышах и иных конструктивных элементах зданий, строений и сооружений или вне их, а также на остановочных пунктах движения общественного транспорта, являющиеся рекламными конструкциями стабильного территориального размещения. </w:t>
      </w:r>
    </w:p>
    <w:p w:rsidR="00FE78BC" w:rsidRDefault="00FE78BC" w:rsidP="00FE78B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E7426A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3 </w:t>
      </w:r>
      <w:r w:rsidRPr="00E7426A">
        <w:rPr>
          <w:color w:val="000000"/>
          <w:sz w:val="28"/>
          <w:szCs w:val="28"/>
        </w:rPr>
        <w:t xml:space="preserve">Настоящая Схема устанавливает обязательные для применения и исполнения требования к рекламным конструкциям, указанным в настоящей Схеме. </w:t>
      </w:r>
    </w:p>
    <w:p w:rsidR="00FE78BC" w:rsidRDefault="00FE78BC" w:rsidP="00FE78BC">
      <w:pPr>
        <w:jc w:val="both"/>
        <w:rPr>
          <w:color w:val="000000"/>
          <w:sz w:val="28"/>
          <w:szCs w:val="28"/>
        </w:rPr>
      </w:pPr>
    </w:p>
    <w:p w:rsidR="00FE78BC" w:rsidRPr="003F260A" w:rsidRDefault="00FE78BC" w:rsidP="00FE78BC">
      <w:pPr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3F260A">
        <w:rPr>
          <w:b/>
          <w:sz w:val="28"/>
          <w:szCs w:val="28"/>
        </w:rPr>
        <w:t>Статья 3. Средства наружной рекламы</w:t>
      </w:r>
    </w:p>
    <w:p w:rsidR="00FE78BC" w:rsidRPr="00E941BD" w:rsidRDefault="00FE78BC" w:rsidP="00FE78BC">
      <w:pPr>
        <w:pStyle w:val="a5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E941BD">
        <w:rPr>
          <w:sz w:val="28"/>
          <w:szCs w:val="28"/>
        </w:rPr>
        <w:t>Средства наружной рекламы и информации (</w:t>
      </w:r>
      <w:proofErr w:type="spellStart"/>
      <w:r w:rsidRPr="00E941BD">
        <w:rPr>
          <w:sz w:val="28"/>
          <w:szCs w:val="28"/>
        </w:rPr>
        <w:t>рекламоносители</w:t>
      </w:r>
      <w:proofErr w:type="spellEnd"/>
      <w:r w:rsidRPr="00E941BD">
        <w:rPr>
          <w:sz w:val="28"/>
          <w:szCs w:val="28"/>
        </w:rPr>
        <w:t>) - конструкции, сооружения, технические приспособления, предназначенные для нанесения рекламных и информационных сообщений. К средствам наружной рекламы и информации относятся различные носители рекламных и информационных сообщений, размещаемые на всей тер</w:t>
      </w:r>
      <w:r>
        <w:rPr>
          <w:sz w:val="28"/>
          <w:szCs w:val="28"/>
        </w:rPr>
        <w:t>ритории  Почепского</w:t>
      </w:r>
      <w:r w:rsidRPr="00E941BD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района</w:t>
      </w:r>
      <w:r w:rsidRPr="00E941BD">
        <w:rPr>
          <w:sz w:val="28"/>
          <w:szCs w:val="28"/>
        </w:rPr>
        <w:t xml:space="preserve">, независимо от ведомственной принадлежности или формы собственности зданий, сооружений, объектов или земельных участков </w:t>
      </w:r>
      <w:r w:rsidRPr="00E941BD">
        <w:rPr>
          <w:sz w:val="28"/>
          <w:szCs w:val="28"/>
        </w:rPr>
        <w:lastRenderedPageBreak/>
        <w:t xml:space="preserve">и рассчитанные на визуальное восприятие </w:t>
      </w:r>
      <w:r>
        <w:rPr>
          <w:sz w:val="28"/>
          <w:szCs w:val="28"/>
        </w:rPr>
        <w:t xml:space="preserve"> </w:t>
      </w:r>
      <w:r w:rsidRPr="00E941BD">
        <w:rPr>
          <w:sz w:val="28"/>
          <w:szCs w:val="28"/>
        </w:rPr>
        <w:t xml:space="preserve"> </w:t>
      </w:r>
      <w:r>
        <w:rPr>
          <w:sz w:val="28"/>
          <w:szCs w:val="28"/>
        </w:rPr>
        <w:t>окружающего</w:t>
      </w:r>
      <w:r w:rsidRPr="00E941BD">
        <w:rPr>
          <w:sz w:val="28"/>
          <w:szCs w:val="28"/>
        </w:rPr>
        <w:t xml:space="preserve"> пространства. К ним относятся </w:t>
      </w:r>
      <w:proofErr w:type="spellStart"/>
      <w:r w:rsidRPr="00E941BD">
        <w:rPr>
          <w:sz w:val="28"/>
          <w:szCs w:val="28"/>
        </w:rPr>
        <w:t>крышные</w:t>
      </w:r>
      <w:proofErr w:type="spellEnd"/>
      <w:r w:rsidRPr="00E941BD">
        <w:rPr>
          <w:sz w:val="28"/>
          <w:szCs w:val="28"/>
        </w:rPr>
        <w:t xml:space="preserve"> установки, панно, щитовые установки, электронные табло, кронштейны, маркизы, </w:t>
      </w:r>
      <w:proofErr w:type="spellStart"/>
      <w:r w:rsidRPr="00E941BD">
        <w:rPr>
          <w:sz w:val="28"/>
          <w:szCs w:val="28"/>
        </w:rPr>
        <w:t>штендеры</w:t>
      </w:r>
      <w:proofErr w:type="spellEnd"/>
      <w:r w:rsidRPr="00E941BD">
        <w:rPr>
          <w:sz w:val="28"/>
          <w:szCs w:val="28"/>
        </w:rPr>
        <w:t xml:space="preserve">, перетяжки и т.п. </w:t>
      </w:r>
    </w:p>
    <w:p w:rsidR="00FE78BC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E941BD">
        <w:rPr>
          <w:sz w:val="28"/>
          <w:szCs w:val="28"/>
        </w:rPr>
        <w:t xml:space="preserve">Средства наружной рекламы и информации подразделяются на следующие виды: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941BD">
        <w:rPr>
          <w:sz w:val="28"/>
          <w:szCs w:val="28"/>
        </w:rPr>
        <w:t xml:space="preserve">- стационарные средства наружной рекламы и информации - характеризуются неизменным местом размещения и конструкцией в типовом или нестандартном исполнении;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941BD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  </w:t>
      </w:r>
      <w:r w:rsidRPr="00E941BD">
        <w:rPr>
          <w:sz w:val="28"/>
          <w:szCs w:val="28"/>
        </w:rPr>
        <w:t xml:space="preserve">временные средства наружной рекламы и информации - характеризуются периодом размещения и определенной зоной или участком </w:t>
      </w:r>
      <w:r>
        <w:rPr>
          <w:sz w:val="28"/>
          <w:szCs w:val="28"/>
        </w:rPr>
        <w:t xml:space="preserve"> </w:t>
      </w:r>
      <w:r w:rsidRPr="00E941BD">
        <w:rPr>
          <w:sz w:val="28"/>
          <w:szCs w:val="28"/>
        </w:rPr>
        <w:t xml:space="preserve"> территории, на котором они могут быть размещены на </w:t>
      </w:r>
      <w:r>
        <w:rPr>
          <w:sz w:val="28"/>
          <w:szCs w:val="28"/>
        </w:rPr>
        <w:t>определенный</w:t>
      </w:r>
      <w:r w:rsidRPr="00E941BD">
        <w:rPr>
          <w:sz w:val="28"/>
          <w:szCs w:val="28"/>
        </w:rPr>
        <w:t xml:space="preserve"> период;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E78BC" w:rsidRPr="003F260A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3F260A">
        <w:rPr>
          <w:b/>
          <w:sz w:val="28"/>
          <w:szCs w:val="28"/>
        </w:rPr>
        <w:t xml:space="preserve">3.1. Стационарные средства наружной рекламы и информации и требования, предъявляемые к их размещению. </w:t>
      </w:r>
    </w:p>
    <w:p w:rsidR="00FE78BC" w:rsidRPr="00E941BD" w:rsidRDefault="00FE78BC" w:rsidP="00FE78BC">
      <w:pPr>
        <w:pStyle w:val="a5"/>
        <w:shd w:val="clear" w:color="auto" w:fill="FFFFFF"/>
        <w:spacing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E941BD">
        <w:rPr>
          <w:sz w:val="28"/>
          <w:szCs w:val="28"/>
        </w:rPr>
        <w:t xml:space="preserve">Стационарные средства наружной рекламы и информации подразделяются на следующие виды: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941BD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 </w:t>
      </w:r>
      <w:r w:rsidRPr="00E941BD">
        <w:rPr>
          <w:sz w:val="28"/>
          <w:szCs w:val="28"/>
        </w:rPr>
        <w:t xml:space="preserve">отдельно стоящие; </w:t>
      </w:r>
    </w:p>
    <w:p w:rsidR="00FE78BC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941BD">
        <w:rPr>
          <w:sz w:val="28"/>
          <w:szCs w:val="28"/>
        </w:rPr>
        <w:t>-</w:t>
      </w:r>
      <w:r>
        <w:rPr>
          <w:sz w:val="28"/>
          <w:szCs w:val="28"/>
        </w:rPr>
        <w:t xml:space="preserve">    </w:t>
      </w:r>
      <w:r w:rsidRPr="00E941BD">
        <w:rPr>
          <w:sz w:val="28"/>
          <w:szCs w:val="28"/>
        </w:rPr>
        <w:t xml:space="preserve"> размещаемые на зданиях, сооружениях и элементах благоустройства</w:t>
      </w:r>
      <w:r>
        <w:rPr>
          <w:sz w:val="28"/>
          <w:szCs w:val="28"/>
        </w:rPr>
        <w:t xml:space="preserve">, </w:t>
      </w:r>
      <w:r w:rsidRPr="00803088">
        <w:rPr>
          <w:color w:val="000000"/>
          <w:sz w:val="28"/>
          <w:szCs w:val="28"/>
        </w:rPr>
        <w:t>на остановочных пунктах движения общественного транспорта</w:t>
      </w:r>
      <w:r>
        <w:rPr>
          <w:color w:val="000000"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FE78BC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941BD">
        <w:rPr>
          <w:sz w:val="28"/>
          <w:szCs w:val="28"/>
        </w:rPr>
        <w:t xml:space="preserve"> 3.1.1. Общие требования к стационарным средствам наружной рекламы и информации: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E941BD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E941BD">
        <w:rPr>
          <w:sz w:val="28"/>
          <w:szCs w:val="28"/>
        </w:rPr>
        <w:t xml:space="preserve">средства наружной рекламы и информации не должны создавать помех для прохода пешеходов и механизированной уборки улиц и тротуаров; </w:t>
      </w:r>
    </w:p>
    <w:p w:rsidR="00FE78BC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941BD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E941BD">
        <w:rPr>
          <w:sz w:val="28"/>
          <w:szCs w:val="28"/>
        </w:rPr>
        <w:t xml:space="preserve">не допускается размещение стационарных средств наружной рекламы и информации, являющихся источниками шума, вибрации, мощных световых, электромагнитных и иных излучений и полей, на жилых зданиях и в непосредственной близости от них в соответствии с действующими санитарными нормами и правилами. </w:t>
      </w:r>
    </w:p>
    <w:p w:rsidR="00FE78BC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3.1.2.</w:t>
      </w:r>
      <w:r w:rsidRPr="00E941BD">
        <w:rPr>
          <w:sz w:val="28"/>
          <w:szCs w:val="28"/>
        </w:rPr>
        <w:t xml:space="preserve">Требования к средствам наружной рекламы и информации, размещаемым в пределах полос отвода автомобильных дорог: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941BD">
        <w:rPr>
          <w:sz w:val="28"/>
          <w:szCs w:val="28"/>
        </w:rPr>
        <w:t xml:space="preserve">- запрещается распространение рекламы, затрудняющей оценку реальной дорожно-транспортной обстановки и имеющей сходство (по внешнему виду, изображению или звуковому эффекту) с техническими средствами организации дорожного движения и специальными сигналами, а также создающей впечатление нахождения на дороге пешеходов, транспортных средств, животных и других предметов;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941BD">
        <w:rPr>
          <w:sz w:val="28"/>
          <w:szCs w:val="28"/>
        </w:rPr>
        <w:t xml:space="preserve">- средства наружной рекламы не должны ограничивать </w:t>
      </w:r>
      <w:proofErr w:type="gramStart"/>
      <w:r w:rsidRPr="00E941BD">
        <w:rPr>
          <w:sz w:val="28"/>
          <w:szCs w:val="28"/>
        </w:rPr>
        <w:t>видимость</w:t>
      </w:r>
      <w:proofErr w:type="gramEnd"/>
      <w:r w:rsidRPr="00E941BD">
        <w:rPr>
          <w:sz w:val="28"/>
          <w:szCs w:val="28"/>
        </w:rPr>
        <w:t xml:space="preserve"> как в направлении движения, так и сбоку (в том числе ограничивать видимость технических средств организации движения или мешать их восприятию участниками дорожного движения), вызывать ослепление участников движения светом, в том числе отраженным, препятствовать движению пешеходов.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941BD">
        <w:rPr>
          <w:sz w:val="28"/>
          <w:szCs w:val="28"/>
        </w:rPr>
        <w:t>3.1.</w:t>
      </w:r>
      <w:r>
        <w:rPr>
          <w:sz w:val="28"/>
          <w:szCs w:val="28"/>
        </w:rPr>
        <w:t>3</w:t>
      </w:r>
      <w:proofErr w:type="gramStart"/>
      <w:r w:rsidRPr="00E941BD">
        <w:rPr>
          <w:sz w:val="28"/>
          <w:szCs w:val="28"/>
        </w:rPr>
        <w:t xml:space="preserve"> Н</w:t>
      </w:r>
      <w:proofErr w:type="gramEnd"/>
      <w:r w:rsidRPr="00E941BD">
        <w:rPr>
          <w:sz w:val="28"/>
          <w:szCs w:val="28"/>
        </w:rPr>
        <w:t xml:space="preserve">е допускается размещение рекламы: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941BD">
        <w:rPr>
          <w:sz w:val="28"/>
          <w:szCs w:val="28"/>
        </w:rPr>
        <w:lastRenderedPageBreak/>
        <w:t>- на расстоянии ближе 5 метров от бровки земляного полотна или бордюрного камня (за исключением кронштейнов, устанавливае</w:t>
      </w:r>
      <w:r>
        <w:rPr>
          <w:sz w:val="28"/>
          <w:szCs w:val="28"/>
        </w:rPr>
        <w:t>мых на опорах уличного освещения</w:t>
      </w:r>
      <w:r w:rsidRPr="00E941BD">
        <w:rPr>
          <w:sz w:val="28"/>
          <w:szCs w:val="28"/>
        </w:rPr>
        <w:t xml:space="preserve">);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941BD">
        <w:rPr>
          <w:sz w:val="28"/>
          <w:szCs w:val="28"/>
        </w:rPr>
        <w:t xml:space="preserve">- на аварийно-опасных участках дорожно-уличной сети (местах концентрации дорожно-транспортных происшествий);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941BD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E941BD">
        <w:rPr>
          <w:sz w:val="28"/>
          <w:szCs w:val="28"/>
        </w:rPr>
        <w:t xml:space="preserve">на железнодорожных переездах, а также ближе 50 метров от них; </w:t>
      </w:r>
    </w:p>
    <w:p w:rsidR="00FE78BC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941BD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E941BD">
        <w:rPr>
          <w:sz w:val="28"/>
          <w:szCs w:val="28"/>
        </w:rPr>
        <w:t xml:space="preserve">ближе 25 метров от остановок общественного транспорта (за исключением случаев, когда носители наружной рекламы размещены в павильонах ожидания или являются частью конструкции павильонов);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   на пешеходных переходах и пересечениях автомобильных дорог в одном уровне, а также на расстоянии менее 150 м от них вне населенных пунктов, 50 м – в населенных пунктах;</w:t>
      </w:r>
    </w:p>
    <w:p w:rsidR="00FE78BC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941BD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E941BD">
        <w:rPr>
          <w:sz w:val="28"/>
          <w:szCs w:val="28"/>
        </w:rPr>
        <w:t xml:space="preserve">в одном сечении с дорожными знаками и светофорами; </w:t>
      </w:r>
    </w:p>
    <w:p w:rsidR="00FE78BC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941BD">
        <w:rPr>
          <w:sz w:val="28"/>
          <w:szCs w:val="28"/>
        </w:rPr>
        <w:t>3.1.</w:t>
      </w:r>
      <w:r>
        <w:rPr>
          <w:sz w:val="28"/>
          <w:szCs w:val="28"/>
        </w:rPr>
        <w:t xml:space="preserve">4 </w:t>
      </w:r>
      <w:r w:rsidRPr="00E941BD">
        <w:rPr>
          <w:sz w:val="28"/>
          <w:szCs w:val="28"/>
        </w:rPr>
        <w:t xml:space="preserve"> Расстояние от рекламы до дорожных знаков и светофоров должно быть не менее: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941BD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E941BD">
        <w:rPr>
          <w:sz w:val="28"/>
          <w:szCs w:val="28"/>
        </w:rPr>
        <w:t xml:space="preserve">для формата общей площадью 18 кв. м - 75 метров;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941BD">
        <w:rPr>
          <w:sz w:val="28"/>
          <w:szCs w:val="28"/>
        </w:rPr>
        <w:t>-</w:t>
      </w:r>
      <w:r>
        <w:rPr>
          <w:sz w:val="28"/>
          <w:szCs w:val="28"/>
        </w:rPr>
        <w:t xml:space="preserve">  </w:t>
      </w:r>
      <w:r w:rsidRPr="00E941BD">
        <w:rPr>
          <w:sz w:val="28"/>
          <w:szCs w:val="28"/>
        </w:rPr>
        <w:t xml:space="preserve"> 6 кв. м - 50 метров;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941BD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E941BD">
        <w:rPr>
          <w:sz w:val="28"/>
          <w:szCs w:val="28"/>
        </w:rPr>
        <w:t xml:space="preserve">2 кв. м - 25 метров.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941BD">
        <w:rPr>
          <w:sz w:val="28"/>
          <w:szCs w:val="28"/>
        </w:rPr>
        <w:t>3.1.</w:t>
      </w:r>
      <w:r>
        <w:rPr>
          <w:sz w:val="28"/>
          <w:szCs w:val="28"/>
        </w:rPr>
        <w:t>5</w:t>
      </w:r>
      <w:r w:rsidRPr="00E941BD">
        <w:rPr>
          <w:sz w:val="28"/>
          <w:szCs w:val="28"/>
        </w:rPr>
        <w:t xml:space="preserve">. Расстояние от нижнего края рекламы при ее размещении сбоку от дороги до поверхности дорожного покрытия </w:t>
      </w:r>
      <w:r>
        <w:rPr>
          <w:sz w:val="28"/>
          <w:szCs w:val="28"/>
        </w:rPr>
        <w:t xml:space="preserve"> по горизонтали </w:t>
      </w:r>
      <w:r w:rsidRPr="00E941BD">
        <w:rPr>
          <w:sz w:val="28"/>
          <w:szCs w:val="28"/>
        </w:rPr>
        <w:t xml:space="preserve">должно быть не менее 2,5 метра, при установке на опорах уличного освещения  - не ниже 4 метров, при установке над проезжей частью - не </w:t>
      </w:r>
      <w:r>
        <w:rPr>
          <w:sz w:val="28"/>
          <w:szCs w:val="28"/>
        </w:rPr>
        <w:t>ниже</w:t>
      </w:r>
      <w:r w:rsidRPr="00E941BD">
        <w:rPr>
          <w:sz w:val="28"/>
          <w:szCs w:val="28"/>
        </w:rPr>
        <w:t xml:space="preserve"> 6,5 метра.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/>
        <w:jc w:val="both"/>
        <w:rPr>
          <w:sz w:val="28"/>
          <w:szCs w:val="28"/>
        </w:rPr>
      </w:pPr>
      <w:r w:rsidRPr="00E941BD">
        <w:rPr>
          <w:sz w:val="28"/>
          <w:szCs w:val="28"/>
        </w:rPr>
        <w:t>3.1.</w:t>
      </w:r>
      <w:r>
        <w:rPr>
          <w:sz w:val="28"/>
          <w:szCs w:val="28"/>
        </w:rPr>
        <w:t>5</w:t>
      </w:r>
      <w:r w:rsidRPr="00E941BD">
        <w:rPr>
          <w:sz w:val="28"/>
          <w:szCs w:val="28"/>
        </w:rPr>
        <w:t xml:space="preserve">. Расстояние между двумя соседними рекламными средствами для одного направления движения должно быть не менее 75 метров при их установке сбоку от дороги или над дорогой, и не менее 30 метров при размещении на опорах уличного освещения. </w:t>
      </w:r>
    </w:p>
    <w:p w:rsidR="00FE78BC" w:rsidRPr="003F260A" w:rsidRDefault="00FE78BC" w:rsidP="00FE78BC">
      <w:pPr>
        <w:pStyle w:val="a5"/>
        <w:shd w:val="clear" w:color="auto" w:fill="FFFFFF"/>
        <w:jc w:val="both"/>
        <w:rPr>
          <w:b/>
          <w:sz w:val="28"/>
          <w:szCs w:val="28"/>
        </w:rPr>
      </w:pPr>
      <w:r w:rsidRPr="003F260A">
        <w:rPr>
          <w:b/>
          <w:sz w:val="28"/>
          <w:szCs w:val="28"/>
        </w:rPr>
        <w:t xml:space="preserve">3.2. Типы отдельно стоящих стационарных средств наружной рекламы и информации: </w:t>
      </w:r>
    </w:p>
    <w:p w:rsidR="00FE78BC" w:rsidRPr="00E941BD" w:rsidRDefault="00FE78BC" w:rsidP="00FE78BC">
      <w:pPr>
        <w:pStyle w:val="a5"/>
        <w:shd w:val="clear" w:color="auto" w:fill="FFFFFF"/>
        <w:spacing w:after="0" w:afterAutospacing="0"/>
        <w:jc w:val="both"/>
        <w:rPr>
          <w:sz w:val="28"/>
          <w:szCs w:val="28"/>
        </w:rPr>
      </w:pPr>
      <w:r w:rsidRPr="00E941BD">
        <w:rPr>
          <w:sz w:val="28"/>
          <w:szCs w:val="28"/>
        </w:rPr>
        <w:t>3.</w:t>
      </w:r>
      <w:r>
        <w:rPr>
          <w:sz w:val="28"/>
          <w:szCs w:val="28"/>
        </w:rPr>
        <w:t>2</w:t>
      </w:r>
      <w:r w:rsidRPr="00E941BD">
        <w:rPr>
          <w:sz w:val="28"/>
          <w:szCs w:val="28"/>
        </w:rPr>
        <w:t xml:space="preserve">.1. </w:t>
      </w:r>
      <w:r w:rsidRPr="003F260A">
        <w:rPr>
          <w:b/>
          <w:sz w:val="28"/>
          <w:szCs w:val="28"/>
        </w:rPr>
        <w:t>Щитовые установки</w:t>
      </w:r>
      <w:r w:rsidRPr="00E941BD">
        <w:rPr>
          <w:sz w:val="28"/>
          <w:szCs w:val="28"/>
        </w:rPr>
        <w:t xml:space="preserve"> - отдельно стоящие конструкции, имеющие внешние поверхности для размещения информации и состоящие из фундамента, каркаса и информационного поля.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E941BD">
        <w:rPr>
          <w:sz w:val="28"/>
          <w:szCs w:val="28"/>
        </w:rPr>
        <w:t xml:space="preserve">Щитовые установки должны иметь следующие размеры информационного поля одной стороны: 1,2 </w:t>
      </w:r>
      <w:proofErr w:type="spellStart"/>
      <w:r w:rsidRPr="00E941BD">
        <w:rPr>
          <w:sz w:val="28"/>
          <w:szCs w:val="28"/>
        </w:rPr>
        <w:t>х</w:t>
      </w:r>
      <w:proofErr w:type="spellEnd"/>
      <w:r w:rsidRPr="00E941BD">
        <w:rPr>
          <w:sz w:val="28"/>
          <w:szCs w:val="28"/>
        </w:rPr>
        <w:t xml:space="preserve"> 1,8 м; 2,0 </w:t>
      </w:r>
      <w:proofErr w:type="spellStart"/>
      <w:r w:rsidRPr="00E941BD">
        <w:rPr>
          <w:sz w:val="28"/>
          <w:szCs w:val="28"/>
        </w:rPr>
        <w:t>х</w:t>
      </w:r>
      <w:proofErr w:type="spellEnd"/>
      <w:r w:rsidRPr="00E941BD">
        <w:rPr>
          <w:sz w:val="28"/>
          <w:szCs w:val="28"/>
        </w:rPr>
        <w:t xml:space="preserve"> 3,0 м; 3,0 </w:t>
      </w:r>
      <w:proofErr w:type="spellStart"/>
      <w:r w:rsidRPr="00E941BD">
        <w:rPr>
          <w:sz w:val="28"/>
          <w:szCs w:val="28"/>
        </w:rPr>
        <w:t>х</w:t>
      </w:r>
      <w:proofErr w:type="spellEnd"/>
      <w:r w:rsidRPr="00E941BD">
        <w:rPr>
          <w:sz w:val="28"/>
          <w:szCs w:val="28"/>
        </w:rPr>
        <w:t xml:space="preserve"> 4,0 м; 3,0 </w:t>
      </w:r>
      <w:proofErr w:type="spellStart"/>
      <w:r w:rsidRPr="00E941BD">
        <w:rPr>
          <w:sz w:val="28"/>
          <w:szCs w:val="28"/>
        </w:rPr>
        <w:t>х</w:t>
      </w:r>
      <w:proofErr w:type="spellEnd"/>
      <w:r w:rsidRPr="00E941BD">
        <w:rPr>
          <w:sz w:val="28"/>
          <w:szCs w:val="28"/>
        </w:rPr>
        <w:t xml:space="preserve"> 6,0 м. Допускается размещение </w:t>
      </w:r>
      <w:proofErr w:type="spellStart"/>
      <w:r w:rsidRPr="00E941BD">
        <w:rPr>
          <w:sz w:val="28"/>
          <w:szCs w:val="28"/>
        </w:rPr>
        <w:t>рекламоносителей</w:t>
      </w:r>
      <w:proofErr w:type="spellEnd"/>
      <w:r w:rsidRPr="00E941BD">
        <w:rPr>
          <w:sz w:val="28"/>
          <w:szCs w:val="28"/>
        </w:rPr>
        <w:t xml:space="preserve"> с площадью информационного поля более чем 3,0 </w:t>
      </w:r>
      <w:proofErr w:type="spellStart"/>
      <w:r w:rsidRPr="00E941BD">
        <w:rPr>
          <w:sz w:val="28"/>
          <w:szCs w:val="28"/>
        </w:rPr>
        <w:t>х</w:t>
      </w:r>
      <w:proofErr w:type="spellEnd"/>
      <w:r w:rsidRPr="00E941BD">
        <w:rPr>
          <w:sz w:val="28"/>
          <w:szCs w:val="28"/>
        </w:rPr>
        <w:t xml:space="preserve"> 6,0 м.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E941BD">
        <w:rPr>
          <w:sz w:val="28"/>
          <w:szCs w:val="28"/>
        </w:rPr>
        <w:t xml:space="preserve">Щитовые установки, выполненные в одностороннем варианте, должны иметь эстетичную обратную сторону.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E941BD">
        <w:rPr>
          <w:sz w:val="28"/>
          <w:szCs w:val="28"/>
        </w:rPr>
        <w:t xml:space="preserve">Фундаменты отдельно стоящих установок не должны выступать над уровнем земли, либо должны быть декоративно оформлены </w:t>
      </w:r>
      <w:r>
        <w:rPr>
          <w:sz w:val="28"/>
          <w:szCs w:val="28"/>
        </w:rPr>
        <w:t xml:space="preserve">и согласованы с отделом архитектуры администрации Почепского района. </w:t>
      </w:r>
    </w:p>
    <w:p w:rsidR="00FE78BC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E941BD">
        <w:rPr>
          <w:sz w:val="28"/>
          <w:szCs w:val="28"/>
        </w:rPr>
        <w:t xml:space="preserve">В вечернее время должна обеспечиваться подсветка рекламного изображения индивидуальными источниками света, если они предусмотрены </w:t>
      </w:r>
      <w:r w:rsidRPr="00E941BD">
        <w:rPr>
          <w:sz w:val="28"/>
          <w:szCs w:val="28"/>
        </w:rPr>
        <w:lastRenderedPageBreak/>
        <w:t>проектом конструкции. Источники света не должны быть направлены на проезжую часть и ослеплять водителей.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941BD">
        <w:rPr>
          <w:sz w:val="28"/>
          <w:szCs w:val="28"/>
        </w:rPr>
        <w:t xml:space="preserve">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941BD">
        <w:rPr>
          <w:sz w:val="28"/>
          <w:szCs w:val="28"/>
        </w:rPr>
        <w:t>3.</w:t>
      </w:r>
      <w:r>
        <w:rPr>
          <w:sz w:val="28"/>
          <w:szCs w:val="28"/>
        </w:rPr>
        <w:t>2</w:t>
      </w:r>
      <w:r w:rsidRPr="00E941BD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E941B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3F260A">
        <w:rPr>
          <w:b/>
          <w:sz w:val="28"/>
          <w:szCs w:val="28"/>
        </w:rPr>
        <w:t>Объемно-пространственные рекламные установки</w:t>
      </w:r>
      <w:r w:rsidRPr="00E941BD">
        <w:rPr>
          <w:sz w:val="28"/>
          <w:szCs w:val="28"/>
        </w:rPr>
        <w:t xml:space="preserve"> - средства наружной рекламы и информации, в которых для размещения информации используется как объем конструкции, так и ее поверхность. Объемно-пространственные рекламные установки выполняются по типовым или </w:t>
      </w:r>
      <w:proofErr w:type="gramStart"/>
      <w:r w:rsidRPr="00E941BD">
        <w:rPr>
          <w:sz w:val="28"/>
          <w:szCs w:val="28"/>
        </w:rPr>
        <w:t>индивидуальным проектам</w:t>
      </w:r>
      <w:proofErr w:type="gramEnd"/>
      <w:r w:rsidRPr="00E941BD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</w:p>
    <w:p w:rsidR="00FE78BC" w:rsidRPr="00E941BD" w:rsidRDefault="00FE78BC" w:rsidP="00FE78BC">
      <w:pPr>
        <w:pStyle w:val="a5"/>
        <w:shd w:val="clear" w:color="auto" w:fill="FFFFFF"/>
        <w:jc w:val="both"/>
        <w:rPr>
          <w:sz w:val="28"/>
          <w:szCs w:val="28"/>
        </w:rPr>
      </w:pPr>
      <w:r w:rsidRPr="00E941BD">
        <w:rPr>
          <w:sz w:val="28"/>
          <w:szCs w:val="28"/>
        </w:rPr>
        <w:t>3.</w:t>
      </w:r>
      <w:r>
        <w:rPr>
          <w:sz w:val="28"/>
          <w:szCs w:val="28"/>
        </w:rPr>
        <w:t>2</w:t>
      </w:r>
      <w:r w:rsidRPr="00E941BD">
        <w:rPr>
          <w:sz w:val="28"/>
          <w:szCs w:val="28"/>
        </w:rPr>
        <w:t xml:space="preserve">.3. </w:t>
      </w:r>
      <w:proofErr w:type="spellStart"/>
      <w:r w:rsidRPr="003F260A">
        <w:rPr>
          <w:b/>
          <w:sz w:val="28"/>
          <w:szCs w:val="28"/>
        </w:rPr>
        <w:t>Флаговые</w:t>
      </w:r>
      <w:proofErr w:type="spellEnd"/>
      <w:r w:rsidRPr="003F260A">
        <w:rPr>
          <w:b/>
          <w:sz w:val="28"/>
          <w:szCs w:val="28"/>
        </w:rPr>
        <w:t xml:space="preserve"> композиции</w:t>
      </w:r>
      <w:r w:rsidRPr="00E941BD">
        <w:rPr>
          <w:sz w:val="28"/>
          <w:szCs w:val="28"/>
        </w:rPr>
        <w:t xml:space="preserve"> - средства наружной рекламы и информации, состоящие из основания, одного или нескольких флагштоков (стоек) и мягких полотнищ. Площадь информационного поля флага определяется площадью двух его сторон.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941BD">
        <w:rPr>
          <w:sz w:val="28"/>
          <w:szCs w:val="28"/>
        </w:rPr>
        <w:t>3.</w:t>
      </w:r>
      <w:r>
        <w:rPr>
          <w:sz w:val="28"/>
          <w:szCs w:val="28"/>
        </w:rPr>
        <w:t>2</w:t>
      </w:r>
      <w:r w:rsidRPr="00E941BD">
        <w:rPr>
          <w:sz w:val="28"/>
          <w:szCs w:val="28"/>
        </w:rPr>
        <w:t>.</w:t>
      </w:r>
      <w:r>
        <w:rPr>
          <w:sz w:val="28"/>
          <w:szCs w:val="28"/>
        </w:rPr>
        <w:t xml:space="preserve">4. </w:t>
      </w:r>
      <w:r w:rsidRPr="003F260A">
        <w:rPr>
          <w:b/>
          <w:sz w:val="28"/>
          <w:szCs w:val="28"/>
        </w:rPr>
        <w:t>Наземные панно</w:t>
      </w:r>
      <w:r w:rsidRPr="00E941BD">
        <w:rPr>
          <w:sz w:val="28"/>
          <w:szCs w:val="28"/>
        </w:rPr>
        <w:t xml:space="preserve"> - средства наружной рекламы и информации, размещаемые на поверхности земли, состоящие из нанесенных либо встроенных в дорожное или земляное покрытие материалов.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E941BD">
        <w:rPr>
          <w:sz w:val="28"/>
          <w:szCs w:val="28"/>
        </w:rPr>
        <w:t xml:space="preserve">Наземные панно подразделяются на следующие виды: </w:t>
      </w:r>
    </w:p>
    <w:p w:rsidR="00FE78BC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941B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941BD">
        <w:rPr>
          <w:sz w:val="28"/>
          <w:szCs w:val="28"/>
        </w:rPr>
        <w:t xml:space="preserve"> каркасные панно на склонах (откосах) трасс и дорог;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941BD">
        <w:rPr>
          <w:sz w:val="28"/>
          <w:szCs w:val="28"/>
        </w:rPr>
        <w:t xml:space="preserve">- покрытия тротуаров и улиц красящими веществами или пленочными материалами;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941BD">
        <w:rPr>
          <w:sz w:val="28"/>
          <w:szCs w:val="28"/>
        </w:rPr>
        <w:t xml:space="preserve">- панно на тротуарах улиц, изготавливаемые из дорожно-строительных материалов.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E941BD">
        <w:rPr>
          <w:sz w:val="28"/>
          <w:szCs w:val="28"/>
        </w:rPr>
        <w:t xml:space="preserve">Применяемые материалы не должны ухудшать покрытие тротуаров или иных мест размещения панно. </w:t>
      </w:r>
    </w:p>
    <w:p w:rsidR="00FE78BC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E941BD">
        <w:rPr>
          <w:sz w:val="28"/>
          <w:szCs w:val="28"/>
        </w:rPr>
        <w:t xml:space="preserve">Нанесение на проезжей части улиц и дорог наземных рекламных панно не допускается.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E78BC" w:rsidRPr="003F260A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3F260A">
        <w:rPr>
          <w:b/>
          <w:sz w:val="28"/>
          <w:szCs w:val="28"/>
        </w:rPr>
        <w:t xml:space="preserve"> 3.3. Типы стационарных средств наружной рекламы и информации, размещаемых на зданиях, сооружениях и элементах благоустройства, </w:t>
      </w:r>
      <w:r w:rsidRPr="003F260A">
        <w:rPr>
          <w:b/>
          <w:color w:val="000000"/>
          <w:sz w:val="28"/>
          <w:szCs w:val="28"/>
        </w:rPr>
        <w:t>остановочных пунктах движения общественного транспорта:</w:t>
      </w:r>
      <w:r w:rsidRPr="003F260A">
        <w:rPr>
          <w:b/>
          <w:sz w:val="28"/>
          <w:szCs w:val="28"/>
        </w:rPr>
        <w:t xml:space="preserve">  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941BD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E941BD">
        <w:rPr>
          <w:sz w:val="28"/>
          <w:szCs w:val="28"/>
        </w:rPr>
        <w:t xml:space="preserve">.1. </w:t>
      </w:r>
      <w:proofErr w:type="spellStart"/>
      <w:r w:rsidRPr="003F260A">
        <w:rPr>
          <w:b/>
          <w:sz w:val="28"/>
          <w:szCs w:val="28"/>
        </w:rPr>
        <w:t>Крышные</w:t>
      </w:r>
      <w:proofErr w:type="spellEnd"/>
      <w:r w:rsidRPr="003F260A">
        <w:rPr>
          <w:b/>
          <w:sz w:val="28"/>
          <w:szCs w:val="28"/>
        </w:rPr>
        <w:t xml:space="preserve"> установки</w:t>
      </w:r>
      <w:r w:rsidRPr="00E941BD">
        <w:rPr>
          <w:sz w:val="28"/>
          <w:szCs w:val="28"/>
        </w:rPr>
        <w:t xml:space="preserve"> - объемные или плоскостные конструкции, размещаемые полностью или частично выше уровня карниза здания или на крыше. </w:t>
      </w:r>
      <w:proofErr w:type="spellStart"/>
      <w:r w:rsidRPr="00E941BD">
        <w:rPr>
          <w:sz w:val="28"/>
          <w:szCs w:val="28"/>
        </w:rPr>
        <w:t>Крышные</w:t>
      </w:r>
      <w:proofErr w:type="spellEnd"/>
      <w:r w:rsidRPr="00E941BD">
        <w:rPr>
          <w:sz w:val="28"/>
          <w:szCs w:val="28"/>
        </w:rPr>
        <w:t xml:space="preserve"> установки состоят из элементов крепления, несущей части конструкции и информационной части.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E941BD">
        <w:rPr>
          <w:sz w:val="28"/>
          <w:szCs w:val="28"/>
        </w:rPr>
        <w:t xml:space="preserve">Рекомендуется изготовление с применением газосветных и волоконно-оптических элементов, с внутренним подсветом, электронных табло. </w:t>
      </w:r>
    </w:p>
    <w:p w:rsidR="00FE78BC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E941BD">
        <w:rPr>
          <w:sz w:val="28"/>
          <w:szCs w:val="28"/>
        </w:rPr>
        <w:t xml:space="preserve">Проекты </w:t>
      </w:r>
      <w:proofErr w:type="spellStart"/>
      <w:r w:rsidRPr="00E941BD">
        <w:rPr>
          <w:sz w:val="28"/>
          <w:szCs w:val="28"/>
        </w:rPr>
        <w:t>крышных</w:t>
      </w:r>
      <w:proofErr w:type="spellEnd"/>
      <w:r w:rsidRPr="00E941BD">
        <w:rPr>
          <w:sz w:val="28"/>
          <w:szCs w:val="28"/>
        </w:rPr>
        <w:t xml:space="preserve"> установок должны пройти экспертизу на безопасность и предварительное согласование технических служб (</w:t>
      </w:r>
      <w:proofErr w:type="spellStart"/>
      <w:r w:rsidRPr="00E941BD">
        <w:rPr>
          <w:sz w:val="28"/>
          <w:szCs w:val="28"/>
        </w:rPr>
        <w:t>энергонадзора</w:t>
      </w:r>
      <w:proofErr w:type="spellEnd"/>
      <w:r w:rsidRPr="00E941BD">
        <w:rPr>
          <w:sz w:val="28"/>
          <w:szCs w:val="28"/>
        </w:rPr>
        <w:t xml:space="preserve">, </w:t>
      </w:r>
      <w:proofErr w:type="spellStart"/>
      <w:r w:rsidRPr="00E941BD">
        <w:rPr>
          <w:sz w:val="28"/>
          <w:szCs w:val="28"/>
        </w:rPr>
        <w:t>госпожнадзора</w:t>
      </w:r>
      <w:proofErr w:type="spellEnd"/>
      <w:r w:rsidRPr="00E941BD">
        <w:rPr>
          <w:sz w:val="28"/>
          <w:szCs w:val="28"/>
        </w:rPr>
        <w:t xml:space="preserve"> и </w:t>
      </w:r>
      <w:r>
        <w:rPr>
          <w:sz w:val="28"/>
          <w:szCs w:val="28"/>
        </w:rPr>
        <w:t>др</w:t>
      </w:r>
      <w:r w:rsidRPr="00E941BD">
        <w:rPr>
          <w:sz w:val="28"/>
          <w:szCs w:val="28"/>
        </w:rPr>
        <w:t>.) с учетом конкретного места размещения.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941BD">
        <w:rPr>
          <w:sz w:val="28"/>
          <w:szCs w:val="28"/>
        </w:rPr>
        <w:t xml:space="preserve">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941BD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E941BD">
        <w:rPr>
          <w:sz w:val="28"/>
          <w:szCs w:val="28"/>
        </w:rPr>
        <w:t xml:space="preserve">.2. </w:t>
      </w:r>
      <w:r w:rsidRPr="003F260A">
        <w:rPr>
          <w:b/>
          <w:sz w:val="28"/>
          <w:szCs w:val="28"/>
        </w:rPr>
        <w:t>Настенные панно</w:t>
      </w:r>
      <w:r w:rsidRPr="00E941BD">
        <w:rPr>
          <w:sz w:val="28"/>
          <w:szCs w:val="28"/>
        </w:rPr>
        <w:t xml:space="preserve"> - средства наружной рекламы и информации, размещаемые на плоскости стен зданий и сооружений</w:t>
      </w:r>
      <w:r>
        <w:rPr>
          <w:sz w:val="28"/>
          <w:szCs w:val="28"/>
        </w:rPr>
        <w:t xml:space="preserve">, </w:t>
      </w:r>
      <w:r w:rsidRPr="00803088">
        <w:rPr>
          <w:color w:val="000000"/>
          <w:sz w:val="28"/>
          <w:szCs w:val="28"/>
        </w:rPr>
        <w:t>остановочных пунктах движения общественного транспорта</w:t>
      </w:r>
      <w:r w:rsidRPr="00E941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E941BD">
        <w:rPr>
          <w:sz w:val="28"/>
          <w:szCs w:val="28"/>
        </w:rPr>
        <w:t xml:space="preserve"> в виде: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E941BD">
        <w:rPr>
          <w:sz w:val="28"/>
          <w:szCs w:val="28"/>
        </w:rPr>
        <w:lastRenderedPageBreak/>
        <w:t xml:space="preserve">- </w:t>
      </w:r>
      <w:r>
        <w:rPr>
          <w:sz w:val="28"/>
          <w:szCs w:val="28"/>
        </w:rPr>
        <w:t xml:space="preserve">    </w:t>
      </w:r>
      <w:r w:rsidRPr="00E941BD">
        <w:rPr>
          <w:sz w:val="28"/>
          <w:szCs w:val="28"/>
        </w:rPr>
        <w:t>изображения, непосредственно нанесенно</w:t>
      </w:r>
      <w:r>
        <w:rPr>
          <w:sz w:val="28"/>
          <w:szCs w:val="28"/>
        </w:rPr>
        <w:t>го</w:t>
      </w:r>
      <w:r w:rsidRPr="00E941BD">
        <w:rPr>
          <w:sz w:val="28"/>
          <w:szCs w:val="28"/>
        </w:rPr>
        <w:t xml:space="preserve"> на поверхность стены;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941BD">
        <w:rPr>
          <w:sz w:val="28"/>
          <w:szCs w:val="28"/>
        </w:rPr>
        <w:t xml:space="preserve">конструкции, состоящей из элементов крепления, каркаса и информационного поля.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E941BD">
        <w:rPr>
          <w:sz w:val="28"/>
          <w:szCs w:val="28"/>
        </w:rPr>
        <w:t>Настенные панно выполняются по типовым или</w:t>
      </w:r>
      <w:r>
        <w:rPr>
          <w:sz w:val="28"/>
          <w:szCs w:val="28"/>
        </w:rPr>
        <w:t xml:space="preserve"> </w:t>
      </w:r>
      <w:proofErr w:type="gramStart"/>
      <w:r w:rsidRPr="00E941BD">
        <w:rPr>
          <w:sz w:val="28"/>
          <w:szCs w:val="28"/>
        </w:rPr>
        <w:t>индивидуальным проектам</w:t>
      </w:r>
      <w:proofErr w:type="gramEnd"/>
      <w:r w:rsidRPr="00E941BD">
        <w:rPr>
          <w:sz w:val="28"/>
          <w:szCs w:val="28"/>
        </w:rPr>
        <w:t xml:space="preserve">, учитывающим архитектурные особенности зданий и сооружений, с обязательной разработкой проекта крепления конструкции с целью обеспечения безопасности при эксплуатации.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E941BD">
        <w:rPr>
          <w:sz w:val="28"/>
          <w:szCs w:val="28"/>
        </w:rPr>
        <w:t>В зонах центральных улиц и площадей</w:t>
      </w:r>
      <w:r>
        <w:rPr>
          <w:sz w:val="28"/>
          <w:szCs w:val="28"/>
        </w:rPr>
        <w:t xml:space="preserve"> </w:t>
      </w:r>
      <w:r w:rsidRPr="00E941BD">
        <w:rPr>
          <w:sz w:val="28"/>
          <w:szCs w:val="28"/>
        </w:rPr>
        <w:t xml:space="preserve"> в вечернее время обязательна подсветка панно индивидуальными источниками света. </w:t>
      </w:r>
    </w:p>
    <w:p w:rsidR="00FE78BC" w:rsidRDefault="00FE78BC" w:rsidP="00FE78BC">
      <w:pPr>
        <w:pStyle w:val="a5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E941BD">
        <w:rPr>
          <w:sz w:val="28"/>
          <w:szCs w:val="28"/>
        </w:rPr>
        <w:t>Площадь информационного поля настенного панно определяется габаритами конструкции или непосредственно нанесенного изображения.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E941BD">
        <w:rPr>
          <w:sz w:val="28"/>
          <w:szCs w:val="28"/>
        </w:rPr>
        <w:t xml:space="preserve"> </w:t>
      </w:r>
    </w:p>
    <w:p w:rsidR="00FE78BC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941BD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E941BD">
        <w:rPr>
          <w:sz w:val="28"/>
          <w:szCs w:val="28"/>
        </w:rPr>
        <w:t xml:space="preserve">.3. </w:t>
      </w:r>
      <w:r w:rsidRPr="003F260A">
        <w:rPr>
          <w:b/>
          <w:sz w:val="28"/>
          <w:szCs w:val="28"/>
        </w:rPr>
        <w:t>Кронштейны</w:t>
      </w:r>
      <w:r w:rsidRPr="00E941BD">
        <w:rPr>
          <w:sz w:val="28"/>
          <w:szCs w:val="28"/>
        </w:rPr>
        <w:t xml:space="preserve"> - двухсторонние консольные плоскостные конструкции,</w:t>
      </w:r>
      <w:r>
        <w:rPr>
          <w:sz w:val="28"/>
          <w:szCs w:val="28"/>
        </w:rPr>
        <w:t xml:space="preserve"> </w:t>
      </w:r>
      <w:r w:rsidRPr="00E941BD">
        <w:rPr>
          <w:sz w:val="28"/>
          <w:szCs w:val="28"/>
        </w:rPr>
        <w:t xml:space="preserve">устанавливаемые на мачтах-опорах </w:t>
      </w:r>
      <w:r>
        <w:rPr>
          <w:sz w:val="28"/>
          <w:szCs w:val="28"/>
        </w:rPr>
        <w:t xml:space="preserve"> </w:t>
      </w:r>
      <w:r w:rsidRPr="00E941BD">
        <w:rPr>
          <w:sz w:val="28"/>
          <w:szCs w:val="28"/>
        </w:rPr>
        <w:t xml:space="preserve"> освещения, </w:t>
      </w:r>
      <w:r>
        <w:rPr>
          <w:sz w:val="28"/>
          <w:szCs w:val="28"/>
        </w:rPr>
        <w:t xml:space="preserve">  </w:t>
      </w:r>
      <w:r w:rsidRPr="00E941BD">
        <w:rPr>
          <w:sz w:val="28"/>
          <w:szCs w:val="28"/>
        </w:rPr>
        <w:t xml:space="preserve"> на фасадах зданий или на индивидуальных стойках. Кронштейны могут быть подсвечены индивидуальными внутренними или наружными источниками света. </w:t>
      </w:r>
      <w:r>
        <w:rPr>
          <w:sz w:val="28"/>
          <w:szCs w:val="28"/>
        </w:rPr>
        <w:t xml:space="preserve">       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E941BD">
        <w:rPr>
          <w:sz w:val="28"/>
          <w:szCs w:val="28"/>
        </w:rPr>
        <w:t>Обязательность подсветки определяется при согласовании проекта.</w:t>
      </w:r>
    </w:p>
    <w:p w:rsidR="00FE78BC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а) </w:t>
      </w:r>
      <w:r w:rsidRPr="00E941BD">
        <w:rPr>
          <w:sz w:val="28"/>
          <w:szCs w:val="28"/>
        </w:rPr>
        <w:t xml:space="preserve">Кронштейны, устанавливаемые на фасадах зданий: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941BD">
        <w:rPr>
          <w:sz w:val="28"/>
          <w:szCs w:val="28"/>
        </w:rPr>
        <w:t xml:space="preserve">- возможность размещения и размеры кронштейнов, размещаемых на фасадах зданий, определяются архитектурными особенностями зданий в каждом конкретном случае индивидуально;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941BD">
        <w:rPr>
          <w:sz w:val="28"/>
          <w:szCs w:val="28"/>
        </w:rPr>
        <w:t xml:space="preserve">- размещаются, как правило, на одном уровне с вывеской предприятия;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941BD">
        <w:rPr>
          <w:sz w:val="28"/>
          <w:szCs w:val="28"/>
        </w:rPr>
        <w:t xml:space="preserve">- кронштейны должны быть установлены на высоте не менее 2,5 м над землей;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941BD">
        <w:rPr>
          <w:sz w:val="28"/>
          <w:szCs w:val="28"/>
        </w:rPr>
        <w:t xml:space="preserve">- не должны полностью и частично закрывать оконные проемы;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941BD">
        <w:rPr>
          <w:sz w:val="28"/>
          <w:szCs w:val="28"/>
        </w:rPr>
        <w:t xml:space="preserve">- размещение на зданиях табличек-указателей, как правило, не допускается. Когда предприятие находится вне прямой видимости с основной магистрали и позволяют архитектурные особенности зданий, возможна установка указателя в виде типового кронштейна.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E941BD">
        <w:rPr>
          <w:sz w:val="28"/>
          <w:szCs w:val="28"/>
        </w:rPr>
        <w:t xml:space="preserve">Кронштейны, устанавливаемые на мачтах-опорах уличного освещения, </w:t>
      </w:r>
      <w:r>
        <w:rPr>
          <w:sz w:val="28"/>
          <w:szCs w:val="28"/>
        </w:rPr>
        <w:t xml:space="preserve"> </w:t>
      </w:r>
      <w:r w:rsidRPr="00E941BD">
        <w:rPr>
          <w:sz w:val="28"/>
          <w:szCs w:val="28"/>
        </w:rPr>
        <w:t xml:space="preserve"> и на отдельно стоящих стойках: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941BD">
        <w:rPr>
          <w:sz w:val="28"/>
          <w:szCs w:val="28"/>
        </w:rPr>
        <w:t xml:space="preserve">- должны иметь типовые размеры: 1,5 </w:t>
      </w:r>
      <w:proofErr w:type="spellStart"/>
      <w:r w:rsidRPr="00E941BD">
        <w:rPr>
          <w:sz w:val="28"/>
          <w:szCs w:val="28"/>
        </w:rPr>
        <w:t>х</w:t>
      </w:r>
      <w:proofErr w:type="spellEnd"/>
      <w:r w:rsidRPr="00E941BD">
        <w:rPr>
          <w:sz w:val="28"/>
          <w:szCs w:val="28"/>
        </w:rPr>
        <w:t xml:space="preserve"> 1,0 м, 1,8 </w:t>
      </w:r>
      <w:proofErr w:type="spellStart"/>
      <w:r w:rsidRPr="00E941BD">
        <w:rPr>
          <w:sz w:val="28"/>
          <w:szCs w:val="28"/>
        </w:rPr>
        <w:t>х</w:t>
      </w:r>
      <w:proofErr w:type="spellEnd"/>
      <w:r w:rsidRPr="00E941BD">
        <w:rPr>
          <w:sz w:val="28"/>
          <w:szCs w:val="28"/>
        </w:rPr>
        <w:t xml:space="preserve"> 1,2 м (в вертикальном исполнении);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941BD">
        <w:rPr>
          <w:sz w:val="28"/>
          <w:szCs w:val="28"/>
        </w:rPr>
        <w:t xml:space="preserve">- не допускается размещение на одной мачте-опоре более одного кронштейна;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941BD">
        <w:rPr>
          <w:sz w:val="28"/>
          <w:szCs w:val="28"/>
        </w:rPr>
        <w:t xml:space="preserve">- не допускается размещение кронштейнов на одной опоре со знаками ГИБДД;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941BD">
        <w:rPr>
          <w:sz w:val="28"/>
          <w:szCs w:val="28"/>
        </w:rPr>
        <w:t xml:space="preserve">- рекламное изображение на кронштейне не должно иметь сходства с дорожными знаками ГИБДД;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941BD">
        <w:rPr>
          <w:sz w:val="28"/>
          <w:szCs w:val="28"/>
        </w:rPr>
        <w:t xml:space="preserve">- при размещении на опоре кронштейны должны быть ориентированы в сторону, противоположную проезжей части;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941BD">
        <w:rPr>
          <w:sz w:val="28"/>
          <w:szCs w:val="28"/>
        </w:rPr>
        <w:t xml:space="preserve">- в случае, когда оборотная сторона кронштейна не используется для размещения рекламного изображения, она окрашивается в серый цвет или заполняется </w:t>
      </w:r>
      <w:r>
        <w:rPr>
          <w:sz w:val="28"/>
          <w:szCs w:val="28"/>
        </w:rPr>
        <w:t xml:space="preserve"> социальной рекламой</w:t>
      </w:r>
      <w:r w:rsidRPr="00E941BD">
        <w:rPr>
          <w:sz w:val="28"/>
          <w:szCs w:val="28"/>
        </w:rPr>
        <w:t xml:space="preserve">;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941BD">
        <w:rPr>
          <w:sz w:val="28"/>
          <w:szCs w:val="28"/>
        </w:rPr>
        <w:t xml:space="preserve">- не должны иметь мигающих источников света; </w:t>
      </w:r>
    </w:p>
    <w:p w:rsidR="00FE78BC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941BD">
        <w:rPr>
          <w:sz w:val="28"/>
          <w:szCs w:val="28"/>
        </w:rPr>
        <w:lastRenderedPageBreak/>
        <w:t xml:space="preserve">- должны быть установлены на высоте не менее 4 м от уровня покрытия проезжей части дороги или улицы.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941BD">
        <w:rPr>
          <w:sz w:val="28"/>
          <w:szCs w:val="28"/>
        </w:rPr>
        <w:t xml:space="preserve">3.4. </w:t>
      </w:r>
      <w:r w:rsidRPr="00245014">
        <w:rPr>
          <w:b/>
          <w:sz w:val="28"/>
          <w:szCs w:val="28"/>
        </w:rPr>
        <w:t>Транспаранты-перетяжки</w:t>
      </w:r>
      <w:r w:rsidRPr="00E941BD">
        <w:rPr>
          <w:sz w:val="28"/>
          <w:szCs w:val="28"/>
        </w:rPr>
        <w:t xml:space="preserve"> - средства наружной рекламы и информации, состоящие из собственных опор, устройства крепления к собственным опорам или фасадам зданий, устройства натяжения и информационного изображения. </w:t>
      </w:r>
      <w:proofErr w:type="gramStart"/>
      <w:r w:rsidRPr="00E941BD">
        <w:rPr>
          <w:sz w:val="28"/>
          <w:szCs w:val="28"/>
        </w:rPr>
        <w:t xml:space="preserve">Транспаранты-перетяжки подразделяются на световые и неосвещенные, </w:t>
      </w:r>
      <w:r>
        <w:rPr>
          <w:sz w:val="28"/>
          <w:szCs w:val="28"/>
        </w:rPr>
        <w:t xml:space="preserve"> </w:t>
      </w:r>
      <w:r w:rsidRPr="00E941BD">
        <w:rPr>
          <w:sz w:val="28"/>
          <w:szCs w:val="28"/>
        </w:rPr>
        <w:t>изготовленные из жестких материалов и</w:t>
      </w:r>
      <w:r>
        <w:rPr>
          <w:sz w:val="28"/>
          <w:szCs w:val="28"/>
        </w:rPr>
        <w:t xml:space="preserve">ли </w:t>
      </w:r>
      <w:r w:rsidRPr="00E941BD">
        <w:rPr>
          <w:sz w:val="28"/>
          <w:szCs w:val="28"/>
        </w:rPr>
        <w:t xml:space="preserve"> из материалов на мягкой основе. </w:t>
      </w:r>
      <w:proofErr w:type="gramEnd"/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E941BD">
        <w:rPr>
          <w:sz w:val="28"/>
          <w:szCs w:val="28"/>
        </w:rPr>
        <w:t xml:space="preserve">Конструкция световых транспарантов-перетяжек должна иметь устройство аварийного отключения от сетей электропитания.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E941BD">
        <w:rPr>
          <w:sz w:val="28"/>
          <w:szCs w:val="28"/>
        </w:rPr>
        <w:t>Транспаранты-перетяжки должны располагаться не ниже 6,5 м над проезжей частью улиц.</w:t>
      </w:r>
      <w:r>
        <w:rPr>
          <w:color w:val="000000"/>
          <w:sz w:val="28"/>
          <w:szCs w:val="28"/>
        </w:rPr>
        <w:t xml:space="preserve"> </w:t>
      </w:r>
      <w:r w:rsidRPr="00866BC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</w:t>
      </w:r>
    </w:p>
    <w:p w:rsidR="00FE78BC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E941BD">
        <w:rPr>
          <w:sz w:val="28"/>
          <w:szCs w:val="28"/>
        </w:rPr>
        <w:t>Площадь информационного поля перетяжки определяется ее размерами с учетом нанесения изображения с одной или с двух сторон.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941BD">
        <w:rPr>
          <w:sz w:val="28"/>
          <w:szCs w:val="28"/>
        </w:rPr>
        <w:t xml:space="preserve">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941BD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E941BD">
        <w:rPr>
          <w:sz w:val="28"/>
          <w:szCs w:val="28"/>
        </w:rPr>
        <w:t>5</w:t>
      </w:r>
      <w:r w:rsidRPr="00245014">
        <w:rPr>
          <w:b/>
          <w:sz w:val="28"/>
          <w:szCs w:val="28"/>
        </w:rPr>
        <w:t>.  Маркизы</w:t>
      </w:r>
      <w:r w:rsidRPr="00E941BD">
        <w:rPr>
          <w:sz w:val="28"/>
          <w:szCs w:val="28"/>
        </w:rPr>
        <w:t xml:space="preserve"> - средства наружной рекламы и информации, выполненные на мягкой или жесткой основе в виде козырьков и навесов с нанесенной на них рекламной информацией и размещенные над витринами, входами или проемами зданий и сооружений. Маркизы состоят из элементов крепления к зданию, каркаса и информационного поля, выполненного на мягкой или жесткой основе. </w:t>
      </w:r>
    </w:p>
    <w:p w:rsidR="00FE78BC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E941BD">
        <w:rPr>
          <w:sz w:val="28"/>
          <w:szCs w:val="28"/>
        </w:rPr>
        <w:t xml:space="preserve">Площадь информационного поля маркизы определяется габаритами нанесенного изображения.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E78BC" w:rsidRPr="00245014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E941BD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E941BD">
        <w:rPr>
          <w:sz w:val="28"/>
          <w:szCs w:val="28"/>
        </w:rPr>
        <w:t xml:space="preserve">. </w:t>
      </w:r>
      <w:r w:rsidRPr="00245014">
        <w:rPr>
          <w:b/>
          <w:sz w:val="28"/>
          <w:szCs w:val="28"/>
        </w:rPr>
        <w:t xml:space="preserve">Временные средства наружной рекламы и информации. </w:t>
      </w:r>
    </w:p>
    <w:p w:rsidR="00FE78BC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E941BD">
        <w:rPr>
          <w:sz w:val="28"/>
          <w:szCs w:val="28"/>
        </w:rPr>
        <w:t xml:space="preserve">К временным средствам наружной рекламы и информации относятся носители рекламных и информационных сообщений, размещаемые на определенном участке </w:t>
      </w:r>
      <w:r>
        <w:rPr>
          <w:sz w:val="28"/>
          <w:szCs w:val="28"/>
        </w:rPr>
        <w:t xml:space="preserve"> </w:t>
      </w:r>
      <w:r w:rsidRPr="00E941BD">
        <w:rPr>
          <w:sz w:val="28"/>
          <w:szCs w:val="28"/>
        </w:rPr>
        <w:t>территории с условием ограничений по времени размещения.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П</w:t>
      </w:r>
      <w:r w:rsidRPr="00866BCD">
        <w:rPr>
          <w:color w:val="000000"/>
          <w:sz w:val="28"/>
          <w:szCs w:val="28"/>
        </w:rPr>
        <w:t>еретяжки</w:t>
      </w:r>
      <w:r>
        <w:rPr>
          <w:color w:val="000000"/>
          <w:sz w:val="28"/>
          <w:szCs w:val="28"/>
        </w:rPr>
        <w:t>,</w:t>
      </w:r>
      <w:r w:rsidRPr="00866BCD">
        <w:rPr>
          <w:color w:val="000000"/>
          <w:sz w:val="28"/>
          <w:szCs w:val="28"/>
        </w:rPr>
        <w:t xml:space="preserve"> как временная рекламная конструкция</w:t>
      </w:r>
      <w:r>
        <w:rPr>
          <w:color w:val="000000"/>
          <w:sz w:val="28"/>
          <w:szCs w:val="28"/>
        </w:rPr>
        <w:t xml:space="preserve">, </w:t>
      </w:r>
      <w:r w:rsidRPr="00866BCD">
        <w:rPr>
          <w:color w:val="000000"/>
          <w:sz w:val="28"/>
          <w:szCs w:val="28"/>
        </w:rPr>
        <w:t xml:space="preserve">размещаются сроком не более двух месяцев на период события, праздника, анонсирования проекта, программы и пр. </w:t>
      </w:r>
      <w:r w:rsidRPr="00E941BD">
        <w:rPr>
          <w:sz w:val="28"/>
          <w:szCs w:val="28"/>
        </w:rPr>
        <w:t xml:space="preserve"> </w:t>
      </w:r>
    </w:p>
    <w:p w:rsidR="00FE78BC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4D3D"/>
          <w:sz w:val="20"/>
          <w:szCs w:val="20"/>
        </w:rPr>
      </w:pPr>
      <w:r w:rsidRPr="00E941BD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E941BD">
        <w:rPr>
          <w:sz w:val="28"/>
          <w:szCs w:val="28"/>
        </w:rPr>
        <w:t>.1.</w:t>
      </w:r>
      <w:r w:rsidRPr="00B26E62">
        <w:rPr>
          <w:b/>
          <w:sz w:val="28"/>
          <w:szCs w:val="28"/>
        </w:rPr>
        <w:t>Выносные щитовые конструкции (</w:t>
      </w:r>
      <w:proofErr w:type="spellStart"/>
      <w:r w:rsidRPr="00B26E62">
        <w:rPr>
          <w:b/>
          <w:sz w:val="28"/>
          <w:szCs w:val="28"/>
        </w:rPr>
        <w:t>штендеры</w:t>
      </w:r>
      <w:proofErr w:type="spellEnd"/>
      <w:r w:rsidRPr="00B26E62">
        <w:rPr>
          <w:b/>
          <w:sz w:val="28"/>
          <w:szCs w:val="28"/>
        </w:rPr>
        <w:t>)</w:t>
      </w:r>
      <w:r w:rsidRPr="00E941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небольшая мобильная (переносная) рекламная конструкция, которая устанавливается на улице в непосредственной близости от компании-рекламодателя или внутри торгового центра, вблизи торговой точки. 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941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Pr="00E941BD">
        <w:rPr>
          <w:sz w:val="28"/>
          <w:szCs w:val="28"/>
        </w:rPr>
        <w:t xml:space="preserve">Конструкция носителя выносной рекламы (информации) должна обеспечивать установку, демонтаж и транспортировку силами одного человека.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spellStart"/>
      <w:r w:rsidRPr="00E941BD">
        <w:rPr>
          <w:sz w:val="28"/>
          <w:szCs w:val="28"/>
        </w:rPr>
        <w:t>Штендеры</w:t>
      </w:r>
      <w:proofErr w:type="spellEnd"/>
      <w:r w:rsidRPr="00E941BD">
        <w:rPr>
          <w:sz w:val="28"/>
          <w:szCs w:val="28"/>
        </w:rPr>
        <w:t xml:space="preserve"> не должны иметь собственного подсвета и, как правило, должны быть двухсторонними. </w:t>
      </w:r>
      <w:r>
        <w:rPr>
          <w:sz w:val="28"/>
          <w:szCs w:val="28"/>
        </w:rPr>
        <w:t xml:space="preserve"> Г</w:t>
      </w:r>
      <w:r w:rsidRPr="00E941BD">
        <w:rPr>
          <w:sz w:val="28"/>
          <w:szCs w:val="28"/>
        </w:rPr>
        <w:t xml:space="preserve">абариты носителя изображения </w:t>
      </w:r>
      <w:r>
        <w:rPr>
          <w:sz w:val="28"/>
          <w:szCs w:val="28"/>
        </w:rPr>
        <w:t xml:space="preserve">конструкции </w:t>
      </w:r>
      <w:r w:rsidRPr="00E941BD">
        <w:rPr>
          <w:sz w:val="28"/>
          <w:szCs w:val="28"/>
        </w:rPr>
        <w:t xml:space="preserve">не должны превышать 1,2 м по ширине и 1,8 м по высоте. </w:t>
      </w:r>
      <w:proofErr w:type="spellStart"/>
      <w:r w:rsidRPr="00E941BD">
        <w:rPr>
          <w:sz w:val="28"/>
          <w:szCs w:val="28"/>
        </w:rPr>
        <w:t>Штендеры</w:t>
      </w:r>
      <w:proofErr w:type="spellEnd"/>
      <w:r w:rsidRPr="00E941BD">
        <w:rPr>
          <w:sz w:val="28"/>
          <w:szCs w:val="28"/>
        </w:rPr>
        <w:t xml:space="preserve"> не должны перекрывать проходов пешеходам. </w:t>
      </w:r>
    </w:p>
    <w:p w:rsidR="00FE78BC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Pr="00E941BD">
        <w:rPr>
          <w:sz w:val="28"/>
          <w:szCs w:val="28"/>
        </w:rPr>
        <w:t xml:space="preserve">Размещение </w:t>
      </w:r>
      <w:proofErr w:type="spellStart"/>
      <w:r w:rsidRPr="00E941BD">
        <w:rPr>
          <w:sz w:val="28"/>
          <w:szCs w:val="28"/>
        </w:rPr>
        <w:t>штендеров</w:t>
      </w:r>
      <w:proofErr w:type="spellEnd"/>
      <w:r w:rsidRPr="00E941BD">
        <w:rPr>
          <w:sz w:val="28"/>
          <w:szCs w:val="28"/>
        </w:rPr>
        <w:t xml:space="preserve"> не разрешается при ширине пешеходных проходов менее 2 м. Запрещается размещение </w:t>
      </w:r>
      <w:proofErr w:type="spellStart"/>
      <w:r w:rsidRPr="00E941BD">
        <w:rPr>
          <w:sz w:val="28"/>
          <w:szCs w:val="28"/>
        </w:rPr>
        <w:t>штендеров</w:t>
      </w:r>
      <w:proofErr w:type="spellEnd"/>
      <w:r w:rsidRPr="00E941BD">
        <w:rPr>
          <w:sz w:val="28"/>
          <w:szCs w:val="28"/>
        </w:rPr>
        <w:t xml:space="preserve"> ближе 2 м к проезжей части улиц. </w:t>
      </w:r>
      <w:proofErr w:type="spellStart"/>
      <w:r w:rsidRPr="00E941BD">
        <w:rPr>
          <w:sz w:val="28"/>
          <w:szCs w:val="28"/>
        </w:rPr>
        <w:t>Штендеры</w:t>
      </w:r>
      <w:proofErr w:type="spellEnd"/>
      <w:r w:rsidRPr="00E941BD">
        <w:rPr>
          <w:sz w:val="28"/>
          <w:szCs w:val="28"/>
        </w:rPr>
        <w:t xml:space="preserve"> не должны устанавливаться на тротуарах в зоне </w:t>
      </w:r>
      <w:r>
        <w:rPr>
          <w:sz w:val="28"/>
          <w:szCs w:val="28"/>
        </w:rPr>
        <w:t xml:space="preserve">перекрестков. </w:t>
      </w:r>
      <w:r w:rsidRPr="00E941BD">
        <w:rPr>
          <w:sz w:val="28"/>
          <w:szCs w:val="28"/>
        </w:rPr>
        <w:t xml:space="preserve">При размещении </w:t>
      </w:r>
      <w:proofErr w:type="spellStart"/>
      <w:r w:rsidRPr="00E941BD">
        <w:rPr>
          <w:sz w:val="28"/>
          <w:szCs w:val="28"/>
        </w:rPr>
        <w:t>штендеров</w:t>
      </w:r>
      <w:proofErr w:type="spellEnd"/>
      <w:r w:rsidRPr="00E941BD">
        <w:rPr>
          <w:sz w:val="28"/>
          <w:szCs w:val="28"/>
        </w:rPr>
        <w:t xml:space="preserve"> на зеленых зонах необходимо обеспечить сохранность зеленого покрова.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E78BC" w:rsidRPr="00B26E62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3.6.2  </w:t>
      </w:r>
      <w:r w:rsidRPr="00B26E62">
        <w:rPr>
          <w:rStyle w:val="a3"/>
          <w:sz w:val="28"/>
          <w:szCs w:val="28"/>
        </w:rPr>
        <w:t>Реклама на ограждениях</w:t>
      </w:r>
      <w:r w:rsidRPr="00B26E62">
        <w:rPr>
          <w:sz w:val="28"/>
          <w:szCs w:val="28"/>
        </w:rPr>
        <w:t xml:space="preserve"> - временные средства наружной рекламы на ограждениях объектов строительства и розничной (уличной) торговли (летние кафе, выставки, ограждения торговых зон), а также на других временных и постоянных ограждениях. </w:t>
      </w:r>
    </w:p>
    <w:p w:rsidR="00FE78BC" w:rsidRPr="00B26E62" w:rsidRDefault="00FE78BC" w:rsidP="00FE78BC">
      <w:pPr>
        <w:jc w:val="both"/>
        <w:rPr>
          <w:sz w:val="28"/>
          <w:szCs w:val="28"/>
        </w:rPr>
      </w:pPr>
      <w:r w:rsidRPr="00B26E62">
        <w:rPr>
          <w:sz w:val="28"/>
          <w:szCs w:val="28"/>
        </w:rPr>
        <w:t xml:space="preserve">Реклама на ограждениях должна обеспечивать художественное оформление данных объектов. </w:t>
      </w:r>
    </w:p>
    <w:p w:rsidR="00FE78BC" w:rsidRPr="00B26E62" w:rsidRDefault="00FE78BC" w:rsidP="00FE78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 w:rsidRPr="00B26E62">
        <w:rPr>
          <w:sz w:val="28"/>
          <w:szCs w:val="28"/>
        </w:rPr>
        <w:t>Разместить рекламу</w:t>
      </w:r>
      <w:proofErr w:type="gramEnd"/>
      <w:r w:rsidRPr="00B26E62">
        <w:rPr>
          <w:sz w:val="28"/>
          <w:szCs w:val="28"/>
        </w:rPr>
        <w:t xml:space="preserve"> на данных объектах можно в виде отдельных щитов или мягкого оформления. В случае применения щитовых установок высота щитов не должна превышать размеров несущих элементов ограждений более чем на 1/2 их высоты. </w:t>
      </w:r>
    </w:p>
    <w:p w:rsidR="00FE78BC" w:rsidRPr="00B26E62" w:rsidRDefault="00FE78BC" w:rsidP="00FE78BC">
      <w:pPr>
        <w:jc w:val="both"/>
        <w:rPr>
          <w:sz w:val="28"/>
          <w:szCs w:val="28"/>
        </w:rPr>
      </w:pPr>
      <w:r w:rsidRPr="00B26E62">
        <w:rPr>
          <w:sz w:val="28"/>
          <w:szCs w:val="28"/>
        </w:rPr>
        <w:t xml:space="preserve">Площадь информационного поля определяется габаритами нанесенного изображения. </w:t>
      </w:r>
    </w:p>
    <w:p w:rsidR="00FE78BC" w:rsidRPr="00B26E62" w:rsidRDefault="00FE78BC" w:rsidP="00FE78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26E62">
        <w:rPr>
          <w:sz w:val="28"/>
          <w:szCs w:val="28"/>
        </w:rPr>
        <w:t xml:space="preserve">Реклама на ограждениях </w:t>
      </w:r>
      <w:r>
        <w:rPr>
          <w:sz w:val="28"/>
          <w:szCs w:val="28"/>
        </w:rPr>
        <w:t xml:space="preserve"> </w:t>
      </w:r>
      <w:r w:rsidRPr="00B26E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B26E62">
        <w:rPr>
          <w:sz w:val="28"/>
          <w:szCs w:val="28"/>
        </w:rPr>
        <w:t xml:space="preserve"> размещается на основании разрешения</w:t>
      </w:r>
      <w:r>
        <w:rPr>
          <w:sz w:val="28"/>
          <w:szCs w:val="28"/>
        </w:rPr>
        <w:t xml:space="preserve"> на установку и эксплуатацию </w:t>
      </w:r>
      <w:r w:rsidRPr="00B26E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рекламной конструкции. </w:t>
      </w:r>
    </w:p>
    <w:p w:rsidR="00FE78BC" w:rsidRPr="00B26E62" w:rsidRDefault="00FE78BC" w:rsidP="00FE78BC">
      <w:pPr>
        <w:jc w:val="both"/>
        <w:rPr>
          <w:sz w:val="28"/>
          <w:szCs w:val="28"/>
        </w:rPr>
      </w:pPr>
      <w:r w:rsidRPr="00B26E62">
        <w:rPr>
          <w:rStyle w:val="a3"/>
          <w:sz w:val="28"/>
          <w:szCs w:val="28"/>
        </w:rPr>
        <w:t xml:space="preserve">3.6.3 Реклама на лотках, тележках, киосках, уличных зонтиках и других </w:t>
      </w:r>
      <w:r>
        <w:rPr>
          <w:rStyle w:val="a3"/>
          <w:sz w:val="28"/>
          <w:szCs w:val="28"/>
        </w:rPr>
        <w:t xml:space="preserve"> </w:t>
      </w:r>
      <w:r w:rsidRPr="00B26E62">
        <w:rPr>
          <w:rStyle w:val="a3"/>
          <w:sz w:val="28"/>
          <w:szCs w:val="28"/>
        </w:rPr>
        <w:t>передвижных пунктах торговли</w:t>
      </w:r>
      <w:r w:rsidRPr="00B26E62">
        <w:rPr>
          <w:sz w:val="28"/>
          <w:szCs w:val="28"/>
        </w:rPr>
        <w:t xml:space="preserve"> - временные средства наружной рекламы, устанавливаемые на время работы предприятий розничной торговли и общественного питания, представляющие собой покрытие отдельных частей лотков, киосков, тележек, зонтиков пленочными или красящими материалами. </w:t>
      </w:r>
    </w:p>
    <w:p w:rsidR="00FE78BC" w:rsidRDefault="00FE78BC" w:rsidP="00FE78BC">
      <w:pPr>
        <w:spacing w:after="150"/>
        <w:jc w:val="both"/>
        <w:rPr>
          <w:sz w:val="28"/>
          <w:szCs w:val="28"/>
        </w:rPr>
      </w:pPr>
      <w:r w:rsidRPr="00B26E62">
        <w:rPr>
          <w:sz w:val="28"/>
          <w:szCs w:val="28"/>
        </w:rPr>
        <w:t xml:space="preserve">Реклама на лотках, тележках, киосках и зонтиках не подлежит регистрации </w:t>
      </w:r>
      <w:r>
        <w:rPr>
          <w:sz w:val="28"/>
          <w:szCs w:val="28"/>
        </w:rPr>
        <w:t xml:space="preserve">в  </w:t>
      </w:r>
      <w:r w:rsidRPr="00B26E62">
        <w:rPr>
          <w:sz w:val="28"/>
          <w:szCs w:val="28"/>
        </w:rPr>
        <w:t xml:space="preserve">реестре мест размещения рекламных конструкций и не требует получения разрешения. </w:t>
      </w:r>
    </w:p>
    <w:p w:rsidR="00FE78BC" w:rsidRDefault="00FE78BC" w:rsidP="00FE78BC">
      <w:pPr>
        <w:spacing w:after="150"/>
        <w:rPr>
          <w:b/>
          <w:color w:val="000000"/>
          <w:sz w:val="28"/>
          <w:szCs w:val="28"/>
        </w:rPr>
      </w:pPr>
      <w:r w:rsidRPr="008335A9">
        <w:rPr>
          <w:b/>
          <w:color w:val="000000"/>
          <w:sz w:val="28"/>
          <w:szCs w:val="28"/>
        </w:rPr>
        <w:t xml:space="preserve">Статья 4. </w:t>
      </w:r>
      <w:r>
        <w:rPr>
          <w:b/>
          <w:color w:val="000000"/>
          <w:sz w:val="28"/>
          <w:szCs w:val="28"/>
        </w:rPr>
        <w:t xml:space="preserve">       </w:t>
      </w:r>
      <w:r w:rsidRPr="008335A9">
        <w:rPr>
          <w:b/>
          <w:color w:val="000000"/>
          <w:sz w:val="28"/>
          <w:szCs w:val="28"/>
        </w:rPr>
        <w:t xml:space="preserve">Размещение рекламных конструкций </w:t>
      </w:r>
      <w:r>
        <w:rPr>
          <w:b/>
          <w:color w:val="000000"/>
          <w:sz w:val="28"/>
          <w:szCs w:val="28"/>
        </w:rPr>
        <w:t>на территории</w:t>
      </w:r>
      <w:r w:rsidRPr="008335A9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     </w:t>
      </w:r>
    </w:p>
    <w:p w:rsidR="00FE78BC" w:rsidRDefault="00FE78BC" w:rsidP="00FE78BC">
      <w:pPr>
        <w:spacing w:after="15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                    </w:t>
      </w:r>
      <w:r w:rsidRPr="008335A9">
        <w:rPr>
          <w:b/>
          <w:color w:val="000000"/>
          <w:sz w:val="28"/>
          <w:szCs w:val="28"/>
        </w:rPr>
        <w:t>Почепско</w:t>
      </w:r>
      <w:r>
        <w:rPr>
          <w:b/>
          <w:color w:val="000000"/>
          <w:sz w:val="28"/>
          <w:szCs w:val="28"/>
        </w:rPr>
        <w:t>го</w:t>
      </w:r>
      <w:r w:rsidRPr="008335A9">
        <w:rPr>
          <w:b/>
          <w:color w:val="000000"/>
          <w:sz w:val="28"/>
          <w:szCs w:val="28"/>
        </w:rPr>
        <w:t xml:space="preserve"> район</w:t>
      </w:r>
      <w:r>
        <w:rPr>
          <w:b/>
          <w:color w:val="000000"/>
          <w:sz w:val="28"/>
          <w:szCs w:val="28"/>
        </w:rPr>
        <w:t>а</w:t>
      </w:r>
    </w:p>
    <w:tbl>
      <w:tblPr>
        <w:tblStyle w:val="a6"/>
        <w:tblW w:w="0" w:type="auto"/>
        <w:tblLayout w:type="fixed"/>
        <w:tblLook w:val="04A0"/>
      </w:tblPr>
      <w:tblGrid>
        <w:gridCol w:w="1242"/>
        <w:gridCol w:w="6521"/>
        <w:gridCol w:w="1808"/>
      </w:tblGrid>
      <w:tr w:rsidR="00FE78BC" w:rsidTr="008E50DF">
        <w:tc>
          <w:tcPr>
            <w:tcW w:w="1242" w:type="dxa"/>
          </w:tcPr>
          <w:p w:rsidR="00FE78BC" w:rsidRPr="006A718F" w:rsidRDefault="00FE78BC" w:rsidP="008E50DF">
            <w:pPr>
              <w:spacing w:line="75" w:lineRule="atLeast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6A718F">
              <w:rPr>
                <w:color w:val="000000"/>
                <w:sz w:val="20"/>
                <w:szCs w:val="20"/>
              </w:rPr>
              <w:t>Регистра-ционный</w:t>
            </w:r>
            <w:proofErr w:type="spellEnd"/>
            <w:proofErr w:type="gramEnd"/>
          </w:p>
          <w:p w:rsidR="00FE78BC" w:rsidRPr="006A718F" w:rsidRDefault="00FE78BC" w:rsidP="008E50DF">
            <w:pPr>
              <w:spacing w:line="75" w:lineRule="atLeast"/>
              <w:rPr>
                <w:color w:val="000000"/>
                <w:sz w:val="20"/>
                <w:szCs w:val="20"/>
              </w:rPr>
            </w:pPr>
            <w:r w:rsidRPr="006A718F">
              <w:rPr>
                <w:color w:val="000000"/>
                <w:sz w:val="20"/>
                <w:szCs w:val="20"/>
              </w:rPr>
              <w:t xml:space="preserve">номер </w:t>
            </w:r>
          </w:p>
          <w:p w:rsidR="00FE78BC" w:rsidRPr="006A718F" w:rsidRDefault="00FE78BC" w:rsidP="008E50DF">
            <w:pPr>
              <w:spacing w:line="75" w:lineRule="atLeast"/>
              <w:rPr>
                <w:color w:val="000000"/>
                <w:sz w:val="20"/>
                <w:szCs w:val="20"/>
              </w:rPr>
            </w:pPr>
            <w:r w:rsidRPr="006A718F">
              <w:rPr>
                <w:color w:val="000000"/>
                <w:sz w:val="20"/>
                <w:szCs w:val="20"/>
              </w:rPr>
              <w:t>реклам-</w:t>
            </w:r>
          </w:p>
          <w:p w:rsidR="00FE78BC" w:rsidRPr="006A718F" w:rsidRDefault="00FE78BC" w:rsidP="008E50DF">
            <w:pPr>
              <w:spacing w:line="75" w:lineRule="atLeast"/>
              <w:rPr>
                <w:color w:val="000000"/>
                <w:sz w:val="20"/>
                <w:szCs w:val="20"/>
              </w:rPr>
            </w:pPr>
            <w:r w:rsidRPr="006A718F">
              <w:rPr>
                <w:color w:val="000000"/>
                <w:sz w:val="20"/>
                <w:szCs w:val="20"/>
              </w:rPr>
              <w:t>ной</w:t>
            </w:r>
          </w:p>
          <w:p w:rsidR="00FE78BC" w:rsidRPr="006A718F" w:rsidRDefault="00FE78BC" w:rsidP="008E50DF">
            <w:pPr>
              <w:spacing w:line="75" w:lineRule="atLeast"/>
              <w:rPr>
                <w:color w:val="000000"/>
                <w:sz w:val="20"/>
                <w:szCs w:val="20"/>
              </w:rPr>
            </w:pPr>
            <w:proofErr w:type="spellStart"/>
            <w:r w:rsidRPr="006A718F">
              <w:rPr>
                <w:color w:val="000000"/>
                <w:sz w:val="20"/>
                <w:szCs w:val="20"/>
              </w:rPr>
              <w:t>конструк</w:t>
            </w:r>
            <w:proofErr w:type="spellEnd"/>
            <w:r w:rsidRPr="006A718F">
              <w:rPr>
                <w:color w:val="000000"/>
                <w:sz w:val="20"/>
                <w:szCs w:val="20"/>
              </w:rPr>
              <w:t>-</w:t>
            </w:r>
          </w:p>
          <w:p w:rsidR="00FE78BC" w:rsidRDefault="00FE78BC" w:rsidP="008E50DF">
            <w:pPr>
              <w:spacing w:after="150"/>
              <w:rPr>
                <w:sz w:val="28"/>
                <w:szCs w:val="28"/>
              </w:rPr>
            </w:pPr>
            <w:proofErr w:type="spellStart"/>
            <w:r w:rsidRPr="006A718F">
              <w:rPr>
                <w:color w:val="000000"/>
                <w:sz w:val="20"/>
                <w:szCs w:val="20"/>
              </w:rPr>
              <w:t>ции</w:t>
            </w:r>
            <w:proofErr w:type="spellEnd"/>
          </w:p>
        </w:tc>
        <w:tc>
          <w:tcPr>
            <w:tcW w:w="6521" w:type="dxa"/>
          </w:tcPr>
          <w:p w:rsidR="00FE78BC" w:rsidRDefault="00FE78BC" w:rsidP="008E50DF">
            <w:pPr>
              <w:spacing w:after="150"/>
              <w:rPr>
                <w:color w:val="000000"/>
                <w:sz w:val="28"/>
                <w:szCs w:val="28"/>
              </w:rPr>
            </w:pPr>
          </w:p>
          <w:p w:rsidR="00FE78BC" w:rsidRDefault="00FE78BC" w:rsidP="008E50DF">
            <w:pPr>
              <w:spacing w:after="150"/>
              <w:rPr>
                <w:sz w:val="28"/>
                <w:szCs w:val="28"/>
              </w:rPr>
            </w:pPr>
            <w:r w:rsidRPr="008335A9">
              <w:rPr>
                <w:color w:val="000000"/>
                <w:sz w:val="28"/>
                <w:szCs w:val="28"/>
              </w:rPr>
              <w:t>Место расположения рекламной конструкции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</w:p>
          <w:p w:rsidR="00FE78BC" w:rsidRDefault="00FE78BC" w:rsidP="008E50DF">
            <w:pPr>
              <w:spacing w:after="150"/>
              <w:rPr>
                <w:sz w:val="28"/>
                <w:szCs w:val="28"/>
              </w:rPr>
            </w:pPr>
            <w:r>
              <w:rPr>
                <w:color w:val="000000"/>
              </w:rPr>
              <w:t xml:space="preserve">Вид </w:t>
            </w:r>
            <w:proofErr w:type="gramStart"/>
            <w:r>
              <w:rPr>
                <w:color w:val="000000"/>
              </w:rPr>
              <w:t>рекламной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кострукции</w:t>
            </w:r>
            <w:proofErr w:type="spellEnd"/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8E50DF">
            <w:pPr>
              <w:pStyle w:val="a4"/>
              <w:spacing w:after="150"/>
              <w:ind w:left="144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Default="00FE78BC" w:rsidP="008E50DF">
            <w:pPr>
              <w:spacing w:after="150"/>
              <w:rPr>
                <w:sz w:val="28"/>
                <w:szCs w:val="28"/>
              </w:rPr>
            </w:pP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sz w:val="28"/>
                <w:szCs w:val="28"/>
              </w:rPr>
            </w:pP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Default="00FE78BC" w:rsidP="008E50DF">
            <w:pPr>
              <w:spacing w:after="15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г</w:t>
            </w:r>
            <w:r w:rsidRPr="00FF0AD4">
              <w:rPr>
                <w:sz w:val="24"/>
                <w:szCs w:val="24"/>
              </w:rPr>
              <w:t>. Почеп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color w:val="000000"/>
              </w:rPr>
              <w:t xml:space="preserve">пересечение ул. </w:t>
            </w:r>
            <w:proofErr w:type="gramStart"/>
            <w:r>
              <w:rPr>
                <w:color w:val="000000"/>
              </w:rPr>
              <w:t>Первомайской</w:t>
            </w:r>
            <w:proofErr w:type="gramEnd"/>
            <w:r>
              <w:rPr>
                <w:color w:val="000000"/>
              </w:rPr>
              <w:t xml:space="preserve"> и ул. Ленина, южнее дома 3 (опора освещения)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sz w:val="28"/>
                <w:szCs w:val="28"/>
              </w:rPr>
            </w:pPr>
            <w:r>
              <w:rPr>
                <w:color w:val="000000"/>
              </w:rPr>
              <w:t>панель-кронштейн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Pr="00823A88" w:rsidRDefault="00FE78BC" w:rsidP="008E50DF">
            <w:pPr>
              <w:spacing w:before="100" w:beforeAutospacing="1" w:after="100" w:afterAutospacing="1" w:line="75" w:lineRule="atLeast"/>
              <w:rPr>
                <w:b/>
                <w:color w:val="000000"/>
              </w:rPr>
            </w:pPr>
            <w:r w:rsidRPr="00823A88">
              <w:rPr>
                <w:rStyle w:val="a3"/>
                <w:b w:val="0"/>
              </w:rPr>
              <w:t xml:space="preserve">г Почеп, </w:t>
            </w:r>
            <w:proofErr w:type="spellStart"/>
            <w:proofErr w:type="gramStart"/>
            <w:r w:rsidRPr="00823A88">
              <w:rPr>
                <w:rStyle w:val="a3"/>
                <w:b w:val="0"/>
              </w:rPr>
              <w:t>ул</w:t>
            </w:r>
            <w:proofErr w:type="spellEnd"/>
            <w:proofErr w:type="gramEnd"/>
            <w:r w:rsidRPr="00823A88">
              <w:rPr>
                <w:rStyle w:val="a3"/>
                <w:b w:val="0"/>
              </w:rPr>
              <w:t xml:space="preserve"> Первомайская, </w:t>
            </w:r>
            <w:r>
              <w:rPr>
                <w:rStyle w:val="a3"/>
                <w:b w:val="0"/>
              </w:rPr>
              <w:t xml:space="preserve"> </w:t>
            </w:r>
            <w:r w:rsidRPr="00823A88">
              <w:rPr>
                <w:rStyle w:val="a3"/>
                <w:b w:val="0"/>
              </w:rPr>
              <w:t xml:space="preserve"> 11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</w:rPr>
              <w:t>штендер</w:t>
            </w:r>
            <w:proofErr w:type="spellEnd"/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Default="00FE78BC" w:rsidP="008E50DF">
            <w:pPr>
              <w:spacing w:after="150"/>
              <w:rPr>
                <w:sz w:val="28"/>
                <w:szCs w:val="28"/>
              </w:rPr>
            </w:pPr>
            <w:r>
              <w:rPr>
                <w:color w:val="000000"/>
              </w:rPr>
              <w:t>ул. Ленина, 56, здание магазина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sz w:val="28"/>
                <w:szCs w:val="28"/>
              </w:rPr>
            </w:pPr>
            <w:r>
              <w:rPr>
                <w:color w:val="000000"/>
              </w:rPr>
              <w:t>настенный щит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Default="00FE78BC" w:rsidP="008E50DF">
            <w:pPr>
              <w:spacing w:after="150"/>
              <w:rPr>
                <w:sz w:val="28"/>
                <w:szCs w:val="28"/>
              </w:rPr>
            </w:pPr>
            <w:proofErr w:type="gramStart"/>
            <w:r w:rsidRPr="00823A88">
              <w:rPr>
                <w:rStyle w:val="a3"/>
                <w:b w:val="0"/>
              </w:rPr>
              <w:t>г</w:t>
            </w:r>
            <w:proofErr w:type="gramEnd"/>
            <w:r w:rsidRPr="00823A88">
              <w:rPr>
                <w:rStyle w:val="a3"/>
                <w:b w:val="0"/>
              </w:rPr>
              <w:t xml:space="preserve"> Почеп,</w:t>
            </w:r>
            <w:r>
              <w:rPr>
                <w:rStyle w:val="a3"/>
                <w:b w:val="0"/>
              </w:rPr>
              <w:t xml:space="preserve"> </w:t>
            </w:r>
            <w:r>
              <w:rPr>
                <w:color w:val="000000"/>
              </w:rPr>
              <w:t>юго-западнее магазина по ул. Ленина, 56 (опора)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sz w:val="28"/>
                <w:szCs w:val="28"/>
              </w:rPr>
            </w:pPr>
            <w:r>
              <w:rPr>
                <w:color w:val="000000"/>
              </w:rPr>
              <w:t>панель-кронштейн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Default="00FE78BC" w:rsidP="008E50DF">
            <w:pPr>
              <w:spacing w:after="150"/>
              <w:rPr>
                <w:sz w:val="28"/>
                <w:szCs w:val="28"/>
              </w:rPr>
            </w:pPr>
            <w:proofErr w:type="gramStart"/>
            <w:r w:rsidRPr="00823A88">
              <w:rPr>
                <w:rStyle w:val="a3"/>
                <w:b w:val="0"/>
              </w:rPr>
              <w:t>г</w:t>
            </w:r>
            <w:proofErr w:type="gramEnd"/>
            <w:r w:rsidRPr="00823A88">
              <w:rPr>
                <w:rStyle w:val="a3"/>
                <w:b w:val="0"/>
              </w:rPr>
              <w:t xml:space="preserve"> Почеп,</w:t>
            </w:r>
            <w:r>
              <w:rPr>
                <w:rStyle w:val="a3"/>
                <w:b w:val="0"/>
              </w:rPr>
              <w:t xml:space="preserve"> </w:t>
            </w:r>
            <w:r>
              <w:rPr>
                <w:color w:val="000000"/>
              </w:rPr>
              <w:t>ул. Ленина, остановка «Военкомат»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sz w:val="28"/>
                <w:szCs w:val="28"/>
              </w:rPr>
            </w:pPr>
            <w:r>
              <w:rPr>
                <w:color w:val="000000"/>
              </w:rPr>
              <w:t>рекламное панно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Pr="00823A88" w:rsidRDefault="00FE78BC" w:rsidP="008E50DF">
            <w:pPr>
              <w:spacing w:after="150"/>
              <w:rPr>
                <w:rStyle w:val="a3"/>
                <w:b w:val="0"/>
              </w:rPr>
            </w:pPr>
            <w:r w:rsidRPr="00823A88">
              <w:rPr>
                <w:rStyle w:val="a3"/>
                <w:b w:val="0"/>
              </w:rPr>
              <w:t>г Почеп,</w:t>
            </w:r>
            <w:r>
              <w:rPr>
                <w:rStyle w:val="a3"/>
                <w:b w:val="0"/>
              </w:rPr>
              <w:t xml:space="preserve"> ул. Ленина, строение 5 (</w:t>
            </w:r>
            <w:proofErr w:type="gramStart"/>
            <w:r>
              <w:rPr>
                <w:rStyle w:val="a3"/>
                <w:b w:val="0"/>
              </w:rPr>
              <w:t>пересечение</w:t>
            </w:r>
            <w:proofErr w:type="gramEnd"/>
            <w:r>
              <w:rPr>
                <w:rStyle w:val="a3"/>
                <w:b w:val="0"/>
              </w:rPr>
              <w:t xml:space="preserve"> а/дороги)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 w:rsidRPr="000854C8">
              <w:rPr>
                <w:color w:val="000000"/>
              </w:rPr>
              <w:t>перетяжк</w:t>
            </w:r>
            <w:r>
              <w:rPr>
                <w:color w:val="000000"/>
              </w:rPr>
              <w:t>а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Default="00FE78BC" w:rsidP="008E50DF">
            <w:pPr>
              <w:spacing w:after="150"/>
              <w:rPr>
                <w:sz w:val="28"/>
                <w:szCs w:val="28"/>
              </w:rPr>
            </w:pPr>
            <w:proofErr w:type="gramStart"/>
            <w:r w:rsidRPr="00823A88">
              <w:rPr>
                <w:rStyle w:val="a3"/>
                <w:b w:val="0"/>
              </w:rPr>
              <w:t>г</w:t>
            </w:r>
            <w:proofErr w:type="gramEnd"/>
            <w:r w:rsidRPr="00823A88">
              <w:rPr>
                <w:rStyle w:val="a3"/>
                <w:b w:val="0"/>
              </w:rPr>
              <w:t xml:space="preserve"> Почеп,</w:t>
            </w:r>
            <w:r>
              <w:rPr>
                <w:rStyle w:val="a3"/>
                <w:b w:val="0"/>
              </w:rPr>
              <w:t xml:space="preserve"> </w:t>
            </w:r>
            <w:r>
              <w:rPr>
                <w:color w:val="000000"/>
              </w:rPr>
              <w:t>ул. Ленина, остановка «Детский сад»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sz w:val="28"/>
                <w:szCs w:val="28"/>
              </w:rPr>
            </w:pPr>
            <w:r>
              <w:rPr>
                <w:color w:val="000000"/>
              </w:rPr>
              <w:t>рекламное панно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Pr="00823A88" w:rsidRDefault="00FE78BC" w:rsidP="008E50DF">
            <w:pPr>
              <w:spacing w:after="150"/>
              <w:rPr>
                <w:rStyle w:val="a3"/>
                <w:b w:val="0"/>
              </w:rPr>
            </w:pPr>
            <w:proofErr w:type="gramStart"/>
            <w:r w:rsidRPr="00823A88">
              <w:rPr>
                <w:rStyle w:val="a3"/>
                <w:b w:val="0"/>
              </w:rPr>
              <w:t>г</w:t>
            </w:r>
            <w:proofErr w:type="gramEnd"/>
            <w:r w:rsidRPr="00823A88">
              <w:rPr>
                <w:rStyle w:val="a3"/>
                <w:b w:val="0"/>
              </w:rPr>
              <w:t xml:space="preserve"> Почеп,</w:t>
            </w:r>
            <w:r>
              <w:rPr>
                <w:rStyle w:val="a3"/>
                <w:b w:val="0"/>
              </w:rPr>
              <w:t xml:space="preserve"> </w:t>
            </w:r>
            <w:r>
              <w:rPr>
                <w:color w:val="000000"/>
              </w:rPr>
              <w:t>ул. Ленина,  д.13 (хозяйственное строение)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sz w:val="28"/>
                <w:szCs w:val="28"/>
              </w:rPr>
            </w:pPr>
            <w:r>
              <w:rPr>
                <w:color w:val="000000"/>
              </w:rPr>
              <w:t>настенный щит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Pr="00823A88" w:rsidRDefault="00FE78BC" w:rsidP="008E50DF">
            <w:pPr>
              <w:spacing w:after="150"/>
              <w:rPr>
                <w:rStyle w:val="a3"/>
                <w:b w:val="0"/>
              </w:rPr>
            </w:pPr>
            <w:r w:rsidRPr="00823A88">
              <w:rPr>
                <w:rStyle w:val="a3"/>
                <w:b w:val="0"/>
              </w:rPr>
              <w:t>г Почеп,</w:t>
            </w:r>
            <w:r>
              <w:rPr>
                <w:rStyle w:val="a3"/>
                <w:b w:val="0"/>
              </w:rPr>
              <w:t xml:space="preserve"> пл. </w:t>
            </w:r>
            <w:proofErr w:type="gramStart"/>
            <w:r>
              <w:rPr>
                <w:rStyle w:val="a3"/>
                <w:b w:val="0"/>
              </w:rPr>
              <w:t>Октябрьская</w:t>
            </w:r>
            <w:proofErr w:type="gramEnd"/>
            <w:r>
              <w:rPr>
                <w:rStyle w:val="a3"/>
                <w:b w:val="0"/>
              </w:rPr>
              <w:t>, 2 (здание)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настенный щит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Pr="00823A88" w:rsidRDefault="00FE78BC" w:rsidP="008E50DF">
            <w:pPr>
              <w:spacing w:after="150"/>
              <w:rPr>
                <w:rStyle w:val="a3"/>
                <w:b w:val="0"/>
              </w:rPr>
            </w:pPr>
            <w:proofErr w:type="gramStart"/>
            <w:r w:rsidRPr="00823A88">
              <w:rPr>
                <w:rStyle w:val="a3"/>
                <w:b w:val="0"/>
              </w:rPr>
              <w:t>г</w:t>
            </w:r>
            <w:proofErr w:type="gramEnd"/>
            <w:r w:rsidRPr="00823A88">
              <w:rPr>
                <w:rStyle w:val="a3"/>
                <w:b w:val="0"/>
              </w:rPr>
              <w:t xml:space="preserve"> Почеп,</w:t>
            </w:r>
            <w:r>
              <w:rPr>
                <w:rStyle w:val="a3"/>
                <w:b w:val="0"/>
              </w:rPr>
              <w:t xml:space="preserve"> </w:t>
            </w:r>
            <w:r>
              <w:rPr>
                <w:color w:val="000000"/>
              </w:rPr>
              <w:t>ул. Мира, 26    (опора)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sz w:val="28"/>
                <w:szCs w:val="28"/>
              </w:rPr>
            </w:pPr>
            <w:r>
              <w:rPr>
                <w:color w:val="000000"/>
              </w:rPr>
              <w:t>панель-кронштейн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Pr="00823A88" w:rsidRDefault="00FE78BC" w:rsidP="008E50DF">
            <w:pPr>
              <w:spacing w:after="150"/>
              <w:rPr>
                <w:rStyle w:val="a3"/>
                <w:b w:val="0"/>
              </w:rPr>
            </w:pPr>
            <w:proofErr w:type="gramStart"/>
            <w:r w:rsidRPr="00823A88">
              <w:rPr>
                <w:rStyle w:val="a3"/>
                <w:b w:val="0"/>
              </w:rPr>
              <w:t>г</w:t>
            </w:r>
            <w:proofErr w:type="gramEnd"/>
            <w:r w:rsidRPr="00823A88">
              <w:rPr>
                <w:rStyle w:val="a3"/>
                <w:b w:val="0"/>
              </w:rPr>
              <w:t xml:space="preserve"> Почеп,</w:t>
            </w:r>
            <w:r>
              <w:rPr>
                <w:rStyle w:val="a3"/>
                <w:b w:val="0"/>
              </w:rPr>
              <w:t xml:space="preserve"> </w:t>
            </w:r>
            <w:r>
              <w:rPr>
                <w:color w:val="000000"/>
              </w:rPr>
              <w:t>ул. Мира, 20м северо-восточнее молочного завода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sz w:val="28"/>
                <w:szCs w:val="28"/>
              </w:rPr>
            </w:pPr>
            <w:r>
              <w:rPr>
                <w:color w:val="000000"/>
              </w:rPr>
              <w:t xml:space="preserve">  щит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Pr="00823A88" w:rsidRDefault="00FE78BC" w:rsidP="008E50DF">
            <w:pPr>
              <w:spacing w:after="150"/>
              <w:rPr>
                <w:rStyle w:val="a3"/>
                <w:b w:val="0"/>
              </w:rPr>
            </w:pPr>
            <w:proofErr w:type="gramStart"/>
            <w:r w:rsidRPr="00823A88">
              <w:rPr>
                <w:rStyle w:val="a3"/>
                <w:b w:val="0"/>
              </w:rPr>
              <w:t>г</w:t>
            </w:r>
            <w:proofErr w:type="gramEnd"/>
            <w:r w:rsidRPr="00823A88">
              <w:rPr>
                <w:rStyle w:val="a3"/>
                <w:b w:val="0"/>
              </w:rPr>
              <w:t xml:space="preserve"> Почеп,</w:t>
            </w:r>
            <w:r>
              <w:rPr>
                <w:rStyle w:val="a3"/>
                <w:b w:val="0"/>
              </w:rPr>
              <w:t xml:space="preserve"> </w:t>
            </w:r>
            <w:r>
              <w:rPr>
                <w:color w:val="000000"/>
              </w:rPr>
              <w:t>пересечение ул. Полевой и ул. Мира, южнее дома 51а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sz w:val="28"/>
                <w:szCs w:val="28"/>
              </w:rPr>
            </w:pPr>
            <w:r>
              <w:rPr>
                <w:color w:val="000000"/>
                <w:lang w:val="en-US"/>
              </w:rPr>
              <w:t xml:space="preserve">V </w:t>
            </w:r>
            <w:r>
              <w:rPr>
                <w:color w:val="000000"/>
              </w:rPr>
              <w:t>образный щит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Pr="00823A88" w:rsidRDefault="00FE78BC" w:rsidP="008E50DF">
            <w:pPr>
              <w:spacing w:after="150"/>
              <w:rPr>
                <w:rStyle w:val="a3"/>
                <w:b w:val="0"/>
              </w:rPr>
            </w:pPr>
            <w:proofErr w:type="gramStart"/>
            <w:r w:rsidRPr="00823A88">
              <w:rPr>
                <w:rStyle w:val="a3"/>
                <w:b w:val="0"/>
              </w:rPr>
              <w:t>г</w:t>
            </w:r>
            <w:proofErr w:type="gramEnd"/>
            <w:r w:rsidRPr="00823A88">
              <w:rPr>
                <w:rStyle w:val="a3"/>
                <w:b w:val="0"/>
              </w:rPr>
              <w:t xml:space="preserve"> Почеп,</w:t>
            </w:r>
            <w:r>
              <w:rPr>
                <w:rStyle w:val="a3"/>
                <w:b w:val="0"/>
              </w:rPr>
              <w:t xml:space="preserve"> </w:t>
            </w:r>
            <w:r>
              <w:rPr>
                <w:color w:val="000000"/>
              </w:rPr>
              <w:t>ул. Смоленская, 2б, здание магазина «Полянка»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sz w:val="28"/>
                <w:szCs w:val="28"/>
              </w:rPr>
            </w:pPr>
            <w:r>
              <w:rPr>
                <w:color w:val="000000"/>
              </w:rPr>
              <w:t>настенный щит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Pr="00823A88" w:rsidRDefault="00FE78BC" w:rsidP="008E50DF">
            <w:pPr>
              <w:spacing w:after="150"/>
              <w:rPr>
                <w:rStyle w:val="a3"/>
                <w:b w:val="0"/>
              </w:rPr>
            </w:pPr>
            <w:r w:rsidRPr="00823A88">
              <w:rPr>
                <w:rStyle w:val="a3"/>
                <w:b w:val="0"/>
              </w:rPr>
              <w:t>г Почеп,</w:t>
            </w:r>
            <w:r>
              <w:rPr>
                <w:rStyle w:val="a3"/>
                <w:b w:val="0"/>
              </w:rPr>
              <w:t xml:space="preserve"> </w:t>
            </w:r>
            <w:r>
              <w:rPr>
                <w:color w:val="000000"/>
              </w:rPr>
              <w:t xml:space="preserve">ул. </w:t>
            </w:r>
            <w:proofErr w:type="gramStart"/>
            <w:r>
              <w:rPr>
                <w:color w:val="000000"/>
              </w:rPr>
              <w:t>Смоленская</w:t>
            </w:r>
            <w:proofErr w:type="gramEnd"/>
            <w:r>
              <w:rPr>
                <w:color w:val="000000"/>
              </w:rPr>
              <w:t>, 2,  здание магазина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sz w:val="28"/>
                <w:szCs w:val="28"/>
              </w:rPr>
            </w:pPr>
            <w:r>
              <w:rPr>
                <w:color w:val="000000"/>
              </w:rPr>
              <w:t>настенный щит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Pr="00823A88" w:rsidRDefault="00FE78BC" w:rsidP="008E50DF">
            <w:pPr>
              <w:spacing w:before="100" w:beforeAutospacing="1" w:after="100" w:afterAutospacing="1" w:line="90" w:lineRule="atLeast"/>
              <w:rPr>
                <w:b/>
                <w:color w:val="000000"/>
              </w:rPr>
            </w:pPr>
            <w:r w:rsidRPr="00823A88">
              <w:rPr>
                <w:rStyle w:val="a3"/>
                <w:b w:val="0"/>
              </w:rPr>
              <w:t xml:space="preserve">г. Почеп, проезд 1-й Октябрьский, </w:t>
            </w:r>
            <w:r>
              <w:rPr>
                <w:rStyle w:val="a3"/>
                <w:b w:val="0"/>
              </w:rPr>
              <w:t xml:space="preserve">вдоль </w:t>
            </w:r>
            <w:r w:rsidRPr="00823A88">
              <w:rPr>
                <w:rStyle w:val="a3"/>
                <w:b w:val="0"/>
              </w:rPr>
              <w:t>строени</w:t>
            </w:r>
            <w:r>
              <w:rPr>
                <w:rStyle w:val="a3"/>
                <w:b w:val="0"/>
              </w:rPr>
              <w:t xml:space="preserve">й 3/ 1 - </w:t>
            </w:r>
            <w:r w:rsidRPr="00823A88">
              <w:rPr>
                <w:rStyle w:val="a3"/>
                <w:b w:val="0"/>
              </w:rPr>
              <w:t xml:space="preserve"> 3/</w:t>
            </w:r>
            <w:r>
              <w:rPr>
                <w:rStyle w:val="a3"/>
                <w:b w:val="0"/>
              </w:rPr>
              <w:t>7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</w:rPr>
              <w:t>штендер</w:t>
            </w:r>
            <w:proofErr w:type="spellEnd"/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Pr="00823A88" w:rsidRDefault="00FE78BC" w:rsidP="008E50DF">
            <w:pPr>
              <w:spacing w:after="150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г.</w:t>
            </w:r>
            <w:r w:rsidRPr="00823A88">
              <w:rPr>
                <w:rStyle w:val="a3"/>
                <w:b w:val="0"/>
              </w:rPr>
              <w:t xml:space="preserve"> Почеп,</w:t>
            </w:r>
            <w:r>
              <w:rPr>
                <w:rStyle w:val="a3"/>
                <w:b w:val="0"/>
              </w:rPr>
              <w:t xml:space="preserve"> </w:t>
            </w:r>
            <w:r>
              <w:rPr>
                <w:color w:val="000000"/>
              </w:rPr>
              <w:t xml:space="preserve">ул. </w:t>
            </w:r>
            <w:proofErr w:type="spellStart"/>
            <w:r>
              <w:rPr>
                <w:color w:val="000000"/>
              </w:rPr>
              <w:t>Мглинская</w:t>
            </w:r>
            <w:proofErr w:type="spellEnd"/>
            <w:r>
              <w:rPr>
                <w:color w:val="000000"/>
              </w:rPr>
              <w:t>, 2, здание магазина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sz w:val="28"/>
                <w:szCs w:val="28"/>
              </w:rPr>
            </w:pPr>
            <w:r>
              <w:rPr>
                <w:color w:val="000000"/>
              </w:rPr>
              <w:t>настенный щит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Pr="00823A88" w:rsidRDefault="00FE78BC" w:rsidP="008E50DF">
            <w:pPr>
              <w:spacing w:after="150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г.</w:t>
            </w:r>
            <w:r w:rsidRPr="00823A88">
              <w:rPr>
                <w:rStyle w:val="a3"/>
                <w:b w:val="0"/>
              </w:rPr>
              <w:t xml:space="preserve"> Почеп,</w:t>
            </w:r>
            <w:r>
              <w:rPr>
                <w:rStyle w:val="a3"/>
                <w:b w:val="0"/>
              </w:rPr>
              <w:t xml:space="preserve"> </w:t>
            </w:r>
            <w:r>
              <w:rPr>
                <w:color w:val="000000"/>
              </w:rPr>
              <w:t xml:space="preserve">ул. </w:t>
            </w:r>
            <w:proofErr w:type="spellStart"/>
            <w:r>
              <w:rPr>
                <w:color w:val="000000"/>
              </w:rPr>
              <w:t>Мглинская</w:t>
            </w:r>
            <w:proofErr w:type="spellEnd"/>
            <w:r>
              <w:rPr>
                <w:color w:val="000000"/>
              </w:rPr>
              <w:t>, 4, здание магазина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sz w:val="28"/>
                <w:szCs w:val="28"/>
              </w:rPr>
            </w:pPr>
            <w:r>
              <w:rPr>
                <w:color w:val="000000"/>
              </w:rPr>
              <w:t>настенный щит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Default="00FE78BC" w:rsidP="008E50DF">
            <w:pPr>
              <w:spacing w:after="150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г.</w:t>
            </w:r>
            <w:r w:rsidRPr="00823A88">
              <w:rPr>
                <w:rStyle w:val="a3"/>
                <w:b w:val="0"/>
              </w:rPr>
              <w:t xml:space="preserve"> Почеп,</w:t>
            </w:r>
            <w:r>
              <w:rPr>
                <w:rStyle w:val="a3"/>
                <w:b w:val="0"/>
              </w:rPr>
              <w:t xml:space="preserve"> </w:t>
            </w:r>
            <w:r>
              <w:rPr>
                <w:color w:val="000000"/>
              </w:rPr>
              <w:t xml:space="preserve">ул. </w:t>
            </w:r>
            <w:proofErr w:type="spellStart"/>
            <w:r>
              <w:rPr>
                <w:color w:val="000000"/>
              </w:rPr>
              <w:t>Мглинская</w:t>
            </w:r>
            <w:proofErr w:type="spellEnd"/>
            <w:r>
              <w:rPr>
                <w:color w:val="000000"/>
              </w:rPr>
              <w:t>, 40, здание магазина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настенный щит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Pr="00823A88" w:rsidRDefault="00FE78BC" w:rsidP="008E50DF">
            <w:pPr>
              <w:spacing w:after="150"/>
              <w:rPr>
                <w:rStyle w:val="a3"/>
                <w:b w:val="0"/>
              </w:rPr>
            </w:pPr>
            <w:proofErr w:type="gramStart"/>
            <w:r w:rsidRPr="00823A88">
              <w:rPr>
                <w:rStyle w:val="a3"/>
                <w:b w:val="0"/>
              </w:rPr>
              <w:t>г</w:t>
            </w:r>
            <w:proofErr w:type="gramEnd"/>
            <w:r w:rsidRPr="00823A88">
              <w:rPr>
                <w:rStyle w:val="a3"/>
                <w:b w:val="0"/>
              </w:rPr>
              <w:t xml:space="preserve"> Почеп,</w:t>
            </w:r>
            <w:r>
              <w:rPr>
                <w:rStyle w:val="a3"/>
                <w:b w:val="0"/>
              </w:rPr>
              <w:t xml:space="preserve"> </w:t>
            </w:r>
            <w:r>
              <w:rPr>
                <w:color w:val="000000"/>
              </w:rPr>
              <w:t xml:space="preserve">пересечение ул. </w:t>
            </w:r>
            <w:proofErr w:type="spellStart"/>
            <w:r>
              <w:rPr>
                <w:color w:val="000000"/>
              </w:rPr>
              <w:t>Мглинской</w:t>
            </w:r>
            <w:proofErr w:type="spellEnd"/>
            <w:r>
              <w:rPr>
                <w:color w:val="000000"/>
              </w:rPr>
              <w:t xml:space="preserve">, ул. </w:t>
            </w:r>
            <w:proofErr w:type="spellStart"/>
            <w:r>
              <w:rPr>
                <w:color w:val="000000"/>
              </w:rPr>
              <w:t>Затинской</w:t>
            </w:r>
            <w:proofErr w:type="spellEnd"/>
            <w:r>
              <w:rPr>
                <w:color w:val="000000"/>
              </w:rPr>
              <w:t xml:space="preserve"> и 1-го </w:t>
            </w:r>
            <w:proofErr w:type="spellStart"/>
            <w:r>
              <w:rPr>
                <w:color w:val="000000"/>
              </w:rPr>
              <w:t>Мглинского</w:t>
            </w:r>
            <w:proofErr w:type="spellEnd"/>
            <w:r w:rsidRPr="003942F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переулка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V </w:t>
            </w:r>
            <w:r>
              <w:rPr>
                <w:color w:val="000000"/>
              </w:rPr>
              <w:t>образный щит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Pr="00823A88" w:rsidRDefault="00FE78BC" w:rsidP="008E50DF">
            <w:pPr>
              <w:spacing w:after="150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г.</w:t>
            </w:r>
            <w:r w:rsidRPr="00823A88">
              <w:rPr>
                <w:rStyle w:val="a3"/>
                <w:b w:val="0"/>
              </w:rPr>
              <w:t xml:space="preserve"> Почеп,</w:t>
            </w:r>
            <w:r>
              <w:rPr>
                <w:rStyle w:val="a3"/>
                <w:b w:val="0"/>
              </w:rPr>
              <w:t xml:space="preserve"> </w:t>
            </w:r>
            <w:r>
              <w:rPr>
                <w:color w:val="000000"/>
              </w:rPr>
              <w:t xml:space="preserve">ул. </w:t>
            </w:r>
            <w:proofErr w:type="spellStart"/>
            <w:r>
              <w:rPr>
                <w:color w:val="000000"/>
              </w:rPr>
              <w:t>Мглинская</w:t>
            </w:r>
            <w:proofErr w:type="spellEnd"/>
            <w:r>
              <w:rPr>
                <w:color w:val="000000"/>
              </w:rPr>
              <w:t>, 54 а, (ограждение, по восточной границе участка)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настенный щит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Pr="00823A88" w:rsidRDefault="00FE78BC" w:rsidP="008E50DF">
            <w:pPr>
              <w:spacing w:after="150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г.</w:t>
            </w:r>
            <w:r w:rsidRPr="00823A88">
              <w:rPr>
                <w:rStyle w:val="a3"/>
                <w:b w:val="0"/>
              </w:rPr>
              <w:t xml:space="preserve"> Почеп,</w:t>
            </w:r>
            <w:r>
              <w:rPr>
                <w:rStyle w:val="a3"/>
                <w:b w:val="0"/>
              </w:rPr>
              <w:t xml:space="preserve"> </w:t>
            </w:r>
            <w:r>
              <w:rPr>
                <w:color w:val="000000"/>
              </w:rPr>
              <w:t xml:space="preserve">пересечение ул. </w:t>
            </w:r>
            <w:proofErr w:type="spellStart"/>
            <w:r>
              <w:rPr>
                <w:color w:val="000000"/>
              </w:rPr>
              <w:t>Мглинской</w:t>
            </w:r>
            <w:proofErr w:type="spellEnd"/>
            <w:r>
              <w:rPr>
                <w:color w:val="000000"/>
              </w:rPr>
              <w:t xml:space="preserve"> и ул. Бориса </w:t>
            </w:r>
            <w:proofErr w:type="spellStart"/>
            <w:r>
              <w:rPr>
                <w:color w:val="000000"/>
              </w:rPr>
              <w:t>Калькова</w:t>
            </w:r>
            <w:proofErr w:type="spellEnd"/>
            <w:r>
              <w:rPr>
                <w:color w:val="000000"/>
              </w:rPr>
              <w:t xml:space="preserve"> (опора)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панель-кронштейн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Pr="00823A88" w:rsidRDefault="00FE78BC" w:rsidP="008E50DF">
            <w:pPr>
              <w:spacing w:after="150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г.</w:t>
            </w:r>
            <w:r w:rsidRPr="00823A88">
              <w:rPr>
                <w:rStyle w:val="a3"/>
                <w:b w:val="0"/>
              </w:rPr>
              <w:t xml:space="preserve"> Почеп,</w:t>
            </w:r>
            <w:r>
              <w:rPr>
                <w:rStyle w:val="a3"/>
                <w:b w:val="0"/>
              </w:rPr>
              <w:t xml:space="preserve"> </w:t>
            </w:r>
            <w:r>
              <w:rPr>
                <w:color w:val="000000"/>
              </w:rPr>
              <w:t xml:space="preserve">ул. </w:t>
            </w:r>
            <w:proofErr w:type="spellStart"/>
            <w:r>
              <w:rPr>
                <w:color w:val="000000"/>
              </w:rPr>
              <w:t>Мглинская</w:t>
            </w:r>
            <w:proofErr w:type="spellEnd"/>
            <w:r>
              <w:rPr>
                <w:color w:val="000000"/>
              </w:rPr>
              <w:t>, строение 72 б (опора)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панель-кронштейн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Pr="00823A88" w:rsidRDefault="00FE78BC" w:rsidP="008E50DF">
            <w:pPr>
              <w:spacing w:after="150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г.</w:t>
            </w:r>
            <w:r w:rsidRPr="00823A88">
              <w:rPr>
                <w:rStyle w:val="a3"/>
                <w:b w:val="0"/>
              </w:rPr>
              <w:t xml:space="preserve"> Почеп,</w:t>
            </w:r>
            <w:r>
              <w:rPr>
                <w:rStyle w:val="a3"/>
                <w:b w:val="0"/>
              </w:rPr>
              <w:t xml:space="preserve"> </w:t>
            </w:r>
            <w:r>
              <w:rPr>
                <w:color w:val="000000"/>
              </w:rPr>
              <w:t>пер. Овражный, севернее строения 2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двухсторонний щит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Pr="00823A88" w:rsidRDefault="00FE78BC" w:rsidP="008E50DF">
            <w:pPr>
              <w:spacing w:after="150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г.</w:t>
            </w:r>
            <w:r w:rsidRPr="00823A88">
              <w:rPr>
                <w:rStyle w:val="a3"/>
                <w:b w:val="0"/>
              </w:rPr>
              <w:t xml:space="preserve"> Почеп,</w:t>
            </w:r>
            <w:r>
              <w:rPr>
                <w:rStyle w:val="a3"/>
                <w:b w:val="0"/>
              </w:rPr>
              <w:t xml:space="preserve"> </w:t>
            </w:r>
            <w:r>
              <w:rPr>
                <w:color w:val="000000"/>
              </w:rPr>
              <w:t xml:space="preserve">пересечение ул. </w:t>
            </w:r>
            <w:proofErr w:type="spellStart"/>
            <w:r>
              <w:rPr>
                <w:color w:val="000000"/>
              </w:rPr>
              <w:t>Мглинской</w:t>
            </w:r>
            <w:proofErr w:type="spellEnd"/>
            <w:r>
              <w:rPr>
                <w:color w:val="000000"/>
              </w:rPr>
              <w:t xml:space="preserve"> и ул. </w:t>
            </w:r>
            <w:proofErr w:type="gramStart"/>
            <w:r>
              <w:rPr>
                <w:color w:val="000000"/>
              </w:rPr>
              <w:t>Пригородной</w:t>
            </w:r>
            <w:proofErr w:type="gramEnd"/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односторонний щит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Pr="00823A88" w:rsidRDefault="00FE78BC" w:rsidP="008E50DF">
            <w:pPr>
              <w:spacing w:after="150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 xml:space="preserve">Севернее дома 1а по ул. Первомайской, </w:t>
            </w:r>
            <w:proofErr w:type="spellStart"/>
            <w:r>
              <w:rPr>
                <w:rStyle w:val="a3"/>
                <w:b w:val="0"/>
              </w:rPr>
              <w:t>д</w:t>
            </w:r>
            <w:proofErr w:type="gramStart"/>
            <w:r>
              <w:rPr>
                <w:rStyle w:val="a3"/>
                <w:b w:val="0"/>
              </w:rPr>
              <w:t>.К</w:t>
            </w:r>
            <w:proofErr w:type="gramEnd"/>
            <w:r>
              <w:rPr>
                <w:rStyle w:val="a3"/>
                <w:b w:val="0"/>
              </w:rPr>
              <w:t>озорезовка</w:t>
            </w:r>
            <w:proofErr w:type="spellEnd"/>
            <w:r>
              <w:rPr>
                <w:rStyle w:val="a3"/>
                <w:b w:val="0"/>
              </w:rPr>
              <w:t xml:space="preserve"> (а/дорога  А 240, слева)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билборд</w:t>
            </w:r>
            <w:proofErr w:type="spellEnd"/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Pr="00823A88" w:rsidRDefault="00FE78BC" w:rsidP="008E50DF">
            <w:pPr>
              <w:spacing w:after="150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а/дорога А 240 (левая сторона) северо-восточнее съезда на а/дорогу «Брянск-Новозыбков</w:t>
            </w:r>
            <w:proofErr w:type="gramStart"/>
            <w:r>
              <w:rPr>
                <w:rStyle w:val="a3"/>
                <w:b w:val="0"/>
              </w:rPr>
              <w:t>»-</w:t>
            </w:r>
            <w:proofErr w:type="gramEnd"/>
            <w:r>
              <w:rPr>
                <w:rStyle w:val="a3"/>
                <w:b w:val="0"/>
              </w:rPr>
              <w:t>Рогово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билборд</w:t>
            </w:r>
            <w:proofErr w:type="spellEnd"/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Default="00FE78BC" w:rsidP="008E50DF">
            <w:pPr>
              <w:spacing w:after="150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 xml:space="preserve">х. </w:t>
            </w:r>
            <w:proofErr w:type="spellStart"/>
            <w:r>
              <w:rPr>
                <w:rStyle w:val="a3"/>
                <w:b w:val="0"/>
              </w:rPr>
              <w:t>Коста</w:t>
            </w:r>
            <w:proofErr w:type="spellEnd"/>
            <w:r>
              <w:rPr>
                <w:rStyle w:val="a3"/>
                <w:b w:val="0"/>
              </w:rPr>
              <w:t xml:space="preserve">, ул. </w:t>
            </w:r>
            <w:proofErr w:type="spellStart"/>
            <w:r>
              <w:rPr>
                <w:rStyle w:val="a3"/>
                <w:b w:val="0"/>
              </w:rPr>
              <w:t>Костянская</w:t>
            </w:r>
            <w:proofErr w:type="spellEnd"/>
            <w:r>
              <w:rPr>
                <w:rStyle w:val="a3"/>
                <w:b w:val="0"/>
              </w:rPr>
              <w:t>, д.18 (правая сторона а/дороги</w:t>
            </w:r>
            <w:proofErr w:type="gramStart"/>
            <w:r>
              <w:rPr>
                <w:rStyle w:val="a3"/>
                <w:b w:val="0"/>
              </w:rPr>
              <w:t xml:space="preserve"> А</w:t>
            </w:r>
            <w:proofErr w:type="gramEnd"/>
            <w:r>
              <w:rPr>
                <w:rStyle w:val="a3"/>
                <w:b w:val="0"/>
              </w:rPr>
              <w:t xml:space="preserve"> 240)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щит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Default="00FE78BC" w:rsidP="008E50DF">
            <w:pPr>
              <w:spacing w:after="150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г.</w:t>
            </w:r>
            <w:r w:rsidRPr="00823A88">
              <w:rPr>
                <w:rStyle w:val="a3"/>
                <w:b w:val="0"/>
              </w:rPr>
              <w:t xml:space="preserve"> Почеп,</w:t>
            </w:r>
            <w:r>
              <w:rPr>
                <w:rStyle w:val="a3"/>
                <w:b w:val="0"/>
              </w:rPr>
              <w:t xml:space="preserve">  </w:t>
            </w:r>
            <w:r>
              <w:rPr>
                <w:color w:val="000000"/>
              </w:rPr>
              <w:t>пересечение дорог ул. Стародубской и 4-го Стародубского переулка</w:t>
            </w:r>
          </w:p>
        </w:tc>
        <w:tc>
          <w:tcPr>
            <w:tcW w:w="1808" w:type="dxa"/>
          </w:tcPr>
          <w:p w:rsidR="00FE78BC" w:rsidRPr="000854C8" w:rsidRDefault="00FE78BC" w:rsidP="008E50DF">
            <w:pPr>
              <w:spacing w:after="150"/>
              <w:rPr>
                <w:color w:val="000000"/>
              </w:rPr>
            </w:pPr>
            <w:r w:rsidRPr="000854C8">
              <w:rPr>
                <w:color w:val="000000"/>
              </w:rPr>
              <w:t>перетяжк</w:t>
            </w:r>
            <w:r>
              <w:rPr>
                <w:color w:val="000000"/>
              </w:rPr>
              <w:t>а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Default="00FE78BC" w:rsidP="008E50DF">
            <w:pPr>
              <w:spacing w:after="150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г.</w:t>
            </w:r>
            <w:r w:rsidRPr="00823A88">
              <w:rPr>
                <w:rStyle w:val="a3"/>
                <w:b w:val="0"/>
              </w:rPr>
              <w:t xml:space="preserve"> Почеп,</w:t>
            </w:r>
            <w:r>
              <w:rPr>
                <w:rStyle w:val="a3"/>
                <w:b w:val="0"/>
              </w:rPr>
              <w:t xml:space="preserve"> </w:t>
            </w:r>
            <w:r>
              <w:rPr>
                <w:color w:val="000000"/>
              </w:rPr>
              <w:t>ул. Стародубская, 1, в 10 м от южного фасада здания ресторана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билборд</w:t>
            </w:r>
            <w:proofErr w:type="spellEnd"/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Default="00FE78BC" w:rsidP="008E50DF">
            <w:pPr>
              <w:spacing w:after="150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г.</w:t>
            </w:r>
            <w:r w:rsidRPr="00823A88">
              <w:rPr>
                <w:rStyle w:val="a3"/>
                <w:b w:val="0"/>
              </w:rPr>
              <w:t xml:space="preserve"> Почеп,</w:t>
            </w:r>
            <w:r>
              <w:rPr>
                <w:rStyle w:val="a3"/>
                <w:b w:val="0"/>
              </w:rPr>
              <w:t xml:space="preserve"> </w:t>
            </w:r>
            <w:r>
              <w:rPr>
                <w:color w:val="000000"/>
              </w:rPr>
              <w:t>проезд 2-ой Октябрьский, 11, здание магазина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настенный щит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Default="00FE78BC" w:rsidP="008E50DF">
            <w:pPr>
              <w:spacing w:after="150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г.</w:t>
            </w:r>
            <w:r w:rsidRPr="00823A88">
              <w:rPr>
                <w:rStyle w:val="a3"/>
                <w:b w:val="0"/>
              </w:rPr>
              <w:t xml:space="preserve"> Почеп,</w:t>
            </w:r>
            <w:r>
              <w:rPr>
                <w:rStyle w:val="a3"/>
                <w:b w:val="0"/>
              </w:rPr>
              <w:t xml:space="preserve"> </w:t>
            </w:r>
            <w:r>
              <w:rPr>
                <w:color w:val="000000"/>
              </w:rPr>
              <w:t xml:space="preserve">ул. Толстого, севернее д.2а </w:t>
            </w:r>
            <w:r w:rsidRPr="003942F2">
              <w:rPr>
                <w:color w:val="000000"/>
              </w:rPr>
              <w:t xml:space="preserve"> </w:t>
            </w:r>
          </w:p>
        </w:tc>
        <w:tc>
          <w:tcPr>
            <w:tcW w:w="1808" w:type="dxa"/>
          </w:tcPr>
          <w:p w:rsidR="00FE78BC" w:rsidRDefault="0099666D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FE78BC">
              <w:rPr>
                <w:color w:val="000000"/>
              </w:rPr>
              <w:t xml:space="preserve"> щит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Default="00FE78BC" w:rsidP="008E50DF">
            <w:pPr>
              <w:spacing w:after="150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г.</w:t>
            </w:r>
            <w:r w:rsidRPr="00823A88">
              <w:rPr>
                <w:rStyle w:val="a3"/>
                <w:b w:val="0"/>
              </w:rPr>
              <w:t xml:space="preserve"> Почеп,</w:t>
            </w:r>
            <w:r>
              <w:rPr>
                <w:rStyle w:val="a3"/>
                <w:b w:val="0"/>
              </w:rPr>
              <w:t xml:space="preserve"> </w:t>
            </w:r>
            <w:r>
              <w:rPr>
                <w:color w:val="000000"/>
              </w:rPr>
              <w:t>ул. Толстого, д.18  (ограждение)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настенный щит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Default="00FE78BC" w:rsidP="008E50DF">
            <w:pPr>
              <w:spacing w:after="150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г.</w:t>
            </w:r>
            <w:r w:rsidRPr="00823A88">
              <w:rPr>
                <w:rStyle w:val="a3"/>
                <w:b w:val="0"/>
              </w:rPr>
              <w:t xml:space="preserve"> Почеп,</w:t>
            </w:r>
            <w:r>
              <w:rPr>
                <w:rStyle w:val="a3"/>
                <w:b w:val="0"/>
              </w:rPr>
              <w:t xml:space="preserve"> </w:t>
            </w:r>
            <w:r>
              <w:rPr>
                <w:color w:val="000000"/>
              </w:rPr>
              <w:t xml:space="preserve">перекресток ул. Толстого и ул. </w:t>
            </w:r>
            <w:proofErr w:type="gramStart"/>
            <w:r>
              <w:rPr>
                <w:color w:val="000000"/>
              </w:rPr>
              <w:t>Брянской</w:t>
            </w:r>
            <w:proofErr w:type="gramEnd"/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Билборд</w:t>
            </w:r>
            <w:proofErr w:type="spellEnd"/>
            <w:r>
              <w:rPr>
                <w:color w:val="000000"/>
              </w:rPr>
              <w:t xml:space="preserve"> или стела 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Default="00FE78BC" w:rsidP="008E50DF">
            <w:pPr>
              <w:spacing w:after="150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г.</w:t>
            </w:r>
            <w:r w:rsidRPr="00823A88">
              <w:rPr>
                <w:rStyle w:val="a3"/>
                <w:b w:val="0"/>
              </w:rPr>
              <w:t xml:space="preserve"> Почеп,</w:t>
            </w:r>
            <w:r>
              <w:rPr>
                <w:rStyle w:val="a3"/>
                <w:b w:val="0"/>
              </w:rPr>
              <w:t xml:space="preserve"> </w:t>
            </w:r>
            <w:r>
              <w:rPr>
                <w:color w:val="000000"/>
              </w:rPr>
              <w:t xml:space="preserve">30 м северо-западнее магазина   по ул. Толстого, 103а  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щит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Default="00FE78BC" w:rsidP="008E50DF">
            <w:pPr>
              <w:spacing w:after="150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г.</w:t>
            </w:r>
            <w:r w:rsidRPr="00823A88">
              <w:rPr>
                <w:rStyle w:val="a3"/>
                <w:b w:val="0"/>
              </w:rPr>
              <w:t xml:space="preserve"> Почеп,</w:t>
            </w:r>
            <w:r>
              <w:rPr>
                <w:rStyle w:val="a3"/>
                <w:b w:val="0"/>
              </w:rPr>
              <w:t xml:space="preserve"> </w:t>
            </w:r>
            <w:r>
              <w:rPr>
                <w:color w:val="000000"/>
              </w:rPr>
              <w:t xml:space="preserve">ул. </w:t>
            </w:r>
            <w:proofErr w:type="gramStart"/>
            <w:r>
              <w:rPr>
                <w:color w:val="000000"/>
              </w:rPr>
              <w:t>Брянская</w:t>
            </w:r>
            <w:proofErr w:type="gramEnd"/>
            <w:r>
              <w:rPr>
                <w:color w:val="000000"/>
              </w:rPr>
              <w:t>, 45, (ограждение)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настенный щит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Default="00FE78BC" w:rsidP="008E50DF">
            <w:pPr>
              <w:spacing w:after="150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г.</w:t>
            </w:r>
            <w:r w:rsidRPr="00823A88">
              <w:rPr>
                <w:rStyle w:val="a3"/>
                <w:b w:val="0"/>
              </w:rPr>
              <w:t xml:space="preserve"> Почеп,</w:t>
            </w:r>
            <w:r>
              <w:rPr>
                <w:rStyle w:val="a3"/>
                <w:b w:val="0"/>
              </w:rPr>
              <w:t xml:space="preserve"> </w:t>
            </w:r>
            <w:r>
              <w:rPr>
                <w:color w:val="000000"/>
              </w:rPr>
              <w:t xml:space="preserve">ул. </w:t>
            </w:r>
            <w:proofErr w:type="gramStart"/>
            <w:r>
              <w:rPr>
                <w:color w:val="000000"/>
              </w:rPr>
              <w:t>Брянская</w:t>
            </w:r>
            <w:proofErr w:type="gramEnd"/>
            <w:r>
              <w:rPr>
                <w:color w:val="000000"/>
              </w:rPr>
              <w:t>, восточнее д.88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  <w:lang w:val="en-US"/>
              </w:rPr>
              <w:t>V</w:t>
            </w:r>
            <w:r w:rsidRPr="001D0A9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образный щит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Default="00FE78BC" w:rsidP="008E50DF">
            <w:pPr>
              <w:spacing w:after="150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г.</w:t>
            </w:r>
            <w:r w:rsidRPr="00823A88">
              <w:rPr>
                <w:rStyle w:val="a3"/>
                <w:b w:val="0"/>
              </w:rPr>
              <w:t xml:space="preserve"> Почеп,</w:t>
            </w:r>
            <w:r>
              <w:rPr>
                <w:rStyle w:val="a3"/>
                <w:b w:val="0"/>
              </w:rPr>
              <w:t xml:space="preserve"> </w:t>
            </w:r>
            <w:r>
              <w:rPr>
                <w:color w:val="000000"/>
              </w:rPr>
              <w:t>ул. Брянская, 92б,  вблизи магазина   (опора)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панель-кронштейн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Default="00FE78BC" w:rsidP="008E50DF">
            <w:pPr>
              <w:spacing w:after="150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г.</w:t>
            </w:r>
            <w:r w:rsidRPr="00823A88">
              <w:rPr>
                <w:rStyle w:val="a3"/>
                <w:b w:val="0"/>
              </w:rPr>
              <w:t xml:space="preserve"> Почеп,</w:t>
            </w:r>
            <w:r>
              <w:rPr>
                <w:rStyle w:val="a3"/>
                <w:b w:val="0"/>
              </w:rPr>
              <w:t xml:space="preserve"> </w:t>
            </w:r>
            <w:r>
              <w:rPr>
                <w:color w:val="000000"/>
              </w:rPr>
              <w:t>ул. Брянская, 98 (ограждение, выносная конструкция)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 xml:space="preserve">настенный щит, </w:t>
            </w:r>
            <w:proofErr w:type="spellStart"/>
            <w:r>
              <w:rPr>
                <w:color w:val="000000"/>
              </w:rPr>
              <w:t>штендер</w:t>
            </w:r>
            <w:proofErr w:type="spellEnd"/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Default="00FE78BC" w:rsidP="008E50DF">
            <w:pPr>
              <w:spacing w:after="150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г.</w:t>
            </w:r>
            <w:r w:rsidRPr="00823A88">
              <w:rPr>
                <w:rStyle w:val="a3"/>
                <w:b w:val="0"/>
              </w:rPr>
              <w:t xml:space="preserve"> Почеп,</w:t>
            </w:r>
            <w:r>
              <w:rPr>
                <w:rStyle w:val="a3"/>
                <w:b w:val="0"/>
              </w:rPr>
              <w:t xml:space="preserve"> </w:t>
            </w:r>
            <w:r>
              <w:rPr>
                <w:color w:val="000000"/>
              </w:rPr>
              <w:t>земельный участок, расположенный  параллельно федеральной автодороги «Брянск-Новозыбков»</w:t>
            </w:r>
            <w:r w:rsidRPr="003942F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на 74  км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Билборд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Default="00FE78BC" w:rsidP="008E50DF">
            <w:pPr>
              <w:spacing w:line="90" w:lineRule="atLeast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г.</w:t>
            </w:r>
            <w:r w:rsidRPr="00823A88">
              <w:rPr>
                <w:rStyle w:val="a3"/>
                <w:b w:val="0"/>
              </w:rPr>
              <w:t xml:space="preserve"> </w:t>
            </w:r>
            <w:proofErr w:type="spellStart"/>
            <w:r w:rsidRPr="00823A88">
              <w:rPr>
                <w:rStyle w:val="a3"/>
                <w:b w:val="0"/>
              </w:rPr>
              <w:t>Почеп</w:t>
            </w:r>
            <w:proofErr w:type="gramStart"/>
            <w:r w:rsidRPr="00823A88">
              <w:rPr>
                <w:rStyle w:val="a3"/>
                <w:b w:val="0"/>
              </w:rPr>
              <w:t>,</w:t>
            </w:r>
            <w:r>
              <w:rPr>
                <w:rStyle w:val="a3"/>
                <w:b w:val="0"/>
              </w:rPr>
              <w:t>с</w:t>
            </w:r>
            <w:proofErr w:type="gramEnd"/>
            <w:r>
              <w:rPr>
                <w:rStyle w:val="a3"/>
                <w:b w:val="0"/>
              </w:rPr>
              <w:t>ъезд</w:t>
            </w:r>
            <w:proofErr w:type="spellEnd"/>
            <w:r>
              <w:rPr>
                <w:rStyle w:val="a3"/>
                <w:b w:val="0"/>
              </w:rPr>
              <w:t xml:space="preserve"> к </w:t>
            </w:r>
            <w:r>
              <w:rPr>
                <w:color w:val="000000"/>
              </w:rPr>
              <w:t xml:space="preserve"> автобазе, на 75 км федеральной автодороги «Брянск-Новозыбков» </w:t>
            </w:r>
            <w:r w:rsidRPr="003942F2">
              <w:rPr>
                <w:color w:val="000000"/>
              </w:rPr>
              <w:t xml:space="preserve"> 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щит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Default="00FE78BC" w:rsidP="008E50DF">
            <w:pPr>
              <w:spacing w:after="150"/>
              <w:rPr>
                <w:rStyle w:val="a3"/>
                <w:b w:val="0"/>
              </w:rPr>
            </w:pPr>
            <w:r>
              <w:rPr>
                <w:color w:val="000000"/>
              </w:rPr>
              <w:t xml:space="preserve">южная сторона  земельного участка, расположенного: </w:t>
            </w:r>
            <w:proofErr w:type="gramStart"/>
            <w:r w:rsidRPr="002C11C0">
              <w:rPr>
                <w:rStyle w:val="a3"/>
                <w:b w:val="0"/>
              </w:rPr>
              <w:t>г</w:t>
            </w:r>
            <w:proofErr w:type="gramEnd"/>
            <w:r w:rsidRPr="002C11C0">
              <w:rPr>
                <w:rStyle w:val="a3"/>
                <w:b w:val="0"/>
              </w:rPr>
              <w:t xml:space="preserve"> Почеп, пер Володарского, </w:t>
            </w:r>
            <w:proofErr w:type="spellStart"/>
            <w:r w:rsidRPr="002C11C0">
              <w:rPr>
                <w:rStyle w:val="a3"/>
                <w:b w:val="0"/>
              </w:rPr>
              <w:t>д</w:t>
            </w:r>
            <w:proofErr w:type="spellEnd"/>
            <w:r w:rsidRPr="002C11C0">
              <w:rPr>
                <w:rStyle w:val="a3"/>
                <w:b w:val="0"/>
              </w:rPr>
              <w:t xml:space="preserve"> 20, в </w:t>
            </w:r>
            <w:proofErr w:type="spellStart"/>
            <w:r w:rsidRPr="002C11C0">
              <w:rPr>
                <w:rStyle w:val="a3"/>
                <w:b w:val="0"/>
              </w:rPr>
              <w:t>восточной-юго-восточной</w:t>
            </w:r>
            <w:proofErr w:type="spellEnd"/>
            <w:r w:rsidRPr="002C11C0">
              <w:rPr>
                <w:rStyle w:val="a3"/>
                <w:b w:val="0"/>
              </w:rPr>
              <w:t xml:space="preserve"> части территории бывшего консервного завода</w:t>
            </w:r>
            <w:r>
              <w:rPr>
                <w:rStyle w:val="a3"/>
                <w:b w:val="0"/>
              </w:rPr>
              <w:t xml:space="preserve"> (ограждение)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настенный щит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Default="00FE78BC" w:rsidP="008E50DF">
            <w:pPr>
              <w:spacing w:after="150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 xml:space="preserve">  г.</w:t>
            </w:r>
            <w:r w:rsidRPr="002C11C0">
              <w:rPr>
                <w:rStyle w:val="a3"/>
                <w:b w:val="0"/>
              </w:rPr>
              <w:t xml:space="preserve"> Почеп, на 75 км справа от автодороги "Брянск-Новозыбков", за пределами полосы отвода, к югу от территории бывшего консервного завода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before="100" w:beforeAutospacing="1" w:after="100" w:afterAutospacing="1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билборд</w:t>
            </w:r>
            <w:proofErr w:type="spellEnd"/>
          </w:p>
          <w:p w:rsidR="00FE78BC" w:rsidRDefault="00FE78BC" w:rsidP="008E50DF">
            <w:pPr>
              <w:spacing w:after="150"/>
              <w:rPr>
                <w:color w:val="000000"/>
              </w:rPr>
            </w:pP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Default="00FE78BC" w:rsidP="008E50DF">
            <w:pPr>
              <w:spacing w:after="150"/>
              <w:rPr>
                <w:rStyle w:val="a3"/>
                <w:b w:val="0"/>
              </w:rPr>
            </w:pPr>
            <w:r w:rsidRPr="00AC063B">
              <w:rPr>
                <w:rStyle w:val="a3"/>
                <w:b w:val="0"/>
              </w:rPr>
              <w:t xml:space="preserve">г. Почеп, 3-й км. </w:t>
            </w:r>
            <w:proofErr w:type="spellStart"/>
            <w:r w:rsidRPr="00AC063B">
              <w:rPr>
                <w:rStyle w:val="a3"/>
                <w:b w:val="0"/>
              </w:rPr>
              <w:t>Рамасухской</w:t>
            </w:r>
            <w:proofErr w:type="spellEnd"/>
            <w:r>
              <w:rPr>
                <w:rStyle w:val="a3"/>
                <w:b w:val="0"/>
              </w:rPr>
              <w:t xml:space="preserve"> ж/</w:t>
            </w:r>
            <w:proofErr w:type="spellStart"/>
            <w:r>
              <w:rPr>
                <w:rStyle w:val="a3"/>
                <w:b w:val="0"/>
              </w:rPr>
              <w:t>д</w:t>
            </w:r>
            <w:proofErr w:type="spellEnd"/>
            <w:r w:rsidRPr="00AC063B">
              <w:rPr>
                <w:rStyle w:val="a3"/>
                <w:b w:val="0"/>
              </w:rPr>
              <w:t xml:space="preserve"> ветки</w:t>
            </w:r>
            <w:r>
              <w:rPr>
                <w:rStyle w:val="a3"/>
                <w:b w:val="0"/>
              </w:rPr>
              <w:t>, (ограждение   здания магазина)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настенный щит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Pr="00AC063B" w:rsidRDefault="00FE78BC" w:rsidP="008E50DF">
            <w:pPr>
              <w:spacing w:after="150"/>
              <w:rPr>
                <w:rStyle w:val="a3"/>
                <w:b w:val="0"/>
              </w:rPr>
            </w:pPr>
            <w:r w:rsidRPr="00D9294F">
              <w:rPr>
                <w:rStyle w:val="a3"/>
                <w:b w:val="0"/>
              </w:rPr>
              <w:t xml:space="preserve">г Почеп, </w:t>
            </w:r>
            <w:proofErr w:type="spellStart"/>
            <w:proofErr w:type="gramStart"/>
            <w:r w:rsidRPr="00D9294F">
              <w:rPr>
                <w:rStyle w:val="a3"/>
                <w:b w:val="0"/>
              </w:rPr>
              <w:t>ул</w:t>
            </w:r>
            <w:proofErr w:type="spellEnd"/>
            <w:proofErr w:type="gramEnd"/>
            <w:r w:rsidRPr="00D9294F">
              <w:rPr>
                <w:rStyle w:val="a3"/>
                <w:b w:val="0"/>
              </w:rPr>
              <w:t xml:space="preserve"> Усиевича, №112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указатель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Pr="00AC063B" w:rsidRDefault="00FE78BC" w:rsidP="008E50DF">
            <w:pPr>
              <w:spacing w:after="150"/>
              <w:rPr>
                <w:rStyle w:val="a3"/>
                <w:b w:val="0"/>
              </w:rPr>
            </w:pPr>
            <w:proofErr w:type="gramStart"/>
            <w:r w:rsidRPr="00D9294F">
              <w:rPr>
                <w:rStyle w:val="a3"/>
                <w:b w:val="0"/>
              </w:rPr>
              <w:t>г</w:t>
            </w:r>
            <w:proofErr w:type="gramEnd"/>
            <w:r w:rsidRPr="00D9294F">
              <w:rPr>
                <w:rStyle w:val="a3"/>
                <w:b w:val="0"/>
              </w:rPr>
              <w:t xml:space="preserve"> Почеп,</w:t>
            </w:r>
            <w:r>
              <w:rPr>
                <w:rStyle w:val="a3"/>
                <w:b w:val="0"/>
              </w:rPr>
              <w:t xml:space="preserve"> западнее здания по </w:t>
            </w:r>
            <w:r w:rsidRPr="00D9294F">
              <w:rPr>
                <w:rStyle w:val="a3"/>
                <w:b w:val="0"/>
              </w:rPr>
              <w:t xml:space="preserve"> ул</w:t>
            </w:r>
            <w:r>
              <w:rPr>
                <w:rStyle w:val="a3"/>
                <w:b w:val="0"/>
              </w:rPr>
              <w:t>.</w:t>
            </w:r>
            <w:r w:rsidRPr="00D9294F">
              <w:rPr>
                <w:rStyle w:val="a3"/>
                <w:b w:val="0"/>
              </w:rPr>
              <w:t xml:space="preserve"> Усиевича, №1</w:t>
            </w:r>
            <w:r>
              <w:rPr>
                <w:rStyle w:val="a3"/>
                <w:b w:val="0"/>
              </w:rPr>
              <w:t>06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щит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Pr="00AC063B" w:rsidRDefault="00FE78BC" w:rsidP="008E50DF">
            <w:pPr>
              <w:spacing w:after="150"/>
              <w:rPr>
                <w:rStyle w:val="a3"/>
                <w:b w:val="0"/>
              </w:rPr>
            </w:pPr>
            <w:r w:rsidRPr="00D9294F">
              <w:rPr>
                <w:rStyle w:val="a3"/>
                <w:b w:val="0"/>
              </w:rPr>
              <w:t>г Почеп,</w:t>
            </w:r>
            <w:r>
              <w:rPr>
                <w:rStyle w:val="a3"/>
                <w:b w:val="0"/>
              </w:rPr>
              <w:t xml:space="preserve"> западнее  жилого дома 2 </w:t>
            </w:r>
            <w:proofErr w:type="gramStart"/>
            <w:r>
              <w:rPr>
                <w:rStyle w:val="a3"/>
                <w:b w:val="0"/>
              </w:rPr>
              <w:t>по пер</w:t>
            </w:r>
            <w:proofErr w:type="gramEnd"/>
            <w:r>
              <w:rPr>
                <w:rStyle w:val="a3"/>
                <w:b w:val="0"/>
              </w:rPr>
              <w:t xml:space="preserve">. 3-му </w:t>
            </w:r>
            <w:proofErr w:type="spellStart"/>
            <w:r>
              <w:rPr>
                <w:rStyle w:val="a3"/>
                <w:b w:val="0"/>
              </w:rPr>
              <w:t>Завокзальному</w:t>
            </w:r>
            <w:proofErr w:type="spellEnd"/>
            <w:r>
              <w:rPr>
                <w:rStyle w:val="a3"/>
                <w:b w:val="0"/>
              </w:rPr>
              <w:t xml:space="preserve"> параллельно  ул. Усиевича   </w:t>
            </w:r>
          </w:p>
        </w:tc>
        <w:tc>
          <w:tcPr>
            <w:tcW w:w="1808" w:type="dxa"/>
          </w:tcPr>
          <w:p w:rsidR="00FE78BC" w:rsidRDefault="0099666D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FE78BC">
              <w:rPr>
                <w:color w:val="000000"/>
              </w:rPr>
              <w:t xml:space="preserve"> щит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Pr="00AC063B" w:rsidRDefault="00FE78BC" w:rsidP="008E50DF">
            <w:pPr>
              <w:spacing w:after="150"/>
              <w:rPr>
                <w:rStyle w:val="a3"/>
                <w:b w:val="0"/>
              </w:rPr>
            </w:pPr>
            <w:proofErr w:type="gramStart"/>
            <w:r w:rsidRPr="00D9294F">
              <w:rPr>
                <w:rStyle w:val="a3"/>
                <w:b w:val="0"/>
              </w:rPr>
              <w:t>г</w:t>
            </w:r>
            <w:proofErr w:type="gramEnd"/>
            <w:r w:rsidRPr="00D9294F">
              <w:rPr>
                <w:rStyle w:val="a3"/>
                <w:b w:val="0"/>
              </w:rPr>
              <w:t xml:space="preserve"> Почеп,</w:t>
            </w:r>
            <w:r>
              <w:rPr>
                <w:rStyle w:val="a3"/>
                <w:b w:val="0"/>
              </w:rPr>
              <w:t xml:space="preserve"> ул. Усиевича, 78,   25 м северо-западнее здания автовокзала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щит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Pr="00AC063B" w:rsidRDefault="00FE78BC" w:rsidP="008E50DF">
            <w:pPr>
              <w:spacing w:after="150"/>
              <w:rPr>
                <w:rStyle w:val="a3"/>
                <w:b w:val="0"/>
              </w:rPr>
            </w:pPr>
            <w:proofErr w:type="gramStart"/>
            <w:r w:rsidRPr="00D9294F">
              <w:rPr>
                <w:rStyle w:val="a3"/>
                <w:b w:val="0"/>
              </w:rPr>
              <w:t>г</w:t>
            </w:r>
            <w:proofErr w:type="gramEnd"/>
            <w:r w:rsidRPr="00D9294F">
              <w:rPr>
                <w:rStyle w:val="a3"/>
                <w:b w:val="0"/>
              </w:rPr>
              <w:t xml:space="preserve"> Почеп,</w:t>
            </w:r>
            <w:r>
              <w:rPr>
                <w:rStyle w:val="a3"/>
                <w:b w:val="0"/>
              </w:rPr>
              <w:t xml:space="preserve"> севернее участка 78 по ул. Усиевича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щит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Pr="00AC063B" w:rsidRDefault="00FE78BC" w:rsidP="008E50DF">
            <w:pPr>
              <w:spacing w:after="150"/>
              <w:rPr>
                <w:rStyle w:val="a3"/>
                <w:b w:val="0"/>
              </w:rPr>
            </w:pPr>
            <w:r>
              <w:rPr>
                <w:color w:val="000000"/>
              </w:rPr>
              <w:t>г. Почеп, ул. Усиевича 76 (здание)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настенный щит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Pr="00AC063B" w:rsidRDefault="00FE78BC" w:rsidP="008E50DF">
            <w:pPr>
              <w:spacing w:after="150"/>
              <w:rPr>
                <w:rStyle w:val="a3"/>
                <w:b w:val="0"/>
              </w:rPr>
            </w:pPr>
            <w:r>
              <w:rPr>
                <w:color w:val="000000"/>
              </w:rPr>
              <w:t>г. Почеп, ул. Усиевича, 1 (ограждение)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настенный щит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г. Почеп, пер. 2-й Почепский, 14 (здание, ограждение)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настенный щит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г. Почеп, ул. Усиевича, строение 89-а (опора)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панель-кронштейн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г. Почеп, ул. Усиевича, 80а (опора)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панель-кронштейн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г. Почеп, ул. Усиевича, 80а (здание)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настенный щит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г. Почеп, ул. Усиевича, 93 (ограждение)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настенный щит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г. Почеп, ул. Усиевича, юго-западнее дома, 91а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билборд</w:t>
            </w:r>
            <w:proofErr w:type="spellEnd"/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п. Речица, а/дорога «Брянск-Новозыбков» в 45 м северо-западнее поста ГИБДД (ограждение территории автостоянки)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настенный щит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п. Речица, в 50 м к северо-западу  от жилого дома 1 по ул. 70 лет Октября, слева от автомобильной дороги «Брянск-Новозыбков</w:t>
            </w:r>
            <w:proofErr w:type="gramStart"/>
            <w:r>
              <w:rPr>
                <w:color w:val="000000"/>
              </w:rPr>
              <w:t>»-</w:t>
            </w:r>
            <w:proofErr w:type="gramEnd"/>
            <w:r>
              <w:rPr>
                <w:color w:val="000000"/>
              </w:rPr>
              <w:t>Погар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рекламная стела АЗС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 xml:space="preserve">п. Речица, в 60 м юго-западнее поста ГИБДД, справа от автомобильной дороги «Брянск-Новозыбков» </w:t>
            </w:r>
            <w:proofErr w:type="gramStart"/>
            <w:r>
              <w:rPr>
                <w:color w:val="000000"/>
              </w:rPr>
              <w:t>-П</w:t>
            </w:r>
            <w:proofErr w:type="gramEnd"/>
            <w:r>
              <w:rPr>
                <w:color w:val="000000"/>
              </w:rPr>
              <w:t>огар</w:t>
            </w:r>
          </w:p>
        </w:tc>
        <w:tc>
          <w:tcPr>
            <w:tcW w:w="1808" w:type="dxa"/>
          </w:tcPr>
          <w:p w:rsidR="00FE78BC" w:rsidRDefault="0099666D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FE78BC">
              <w:rPr>
                <w:color w:val="000000"/>
              </w:rPr>
              <w:t xml:space="preserve"> щит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г. Почеп, ул</w:t>
            </w:r>
            <w:proofErr w:type="gramStart"/>
            <w:r>
              <w:rPr>
                <w:color w:val="000000"/>
              </w:rPr>
              <w:t>.У</w:t>
            </w:r>
            <w:proofErr w:type="gramEnd"/>
            <w:r>
              <w:rPr>
                <w:color w:val="000000"/>
              </w:rPr>
              <w:t>сиевича, нечетная сторона, остановка «Автовокзал»</w:t>
            </w:r>
          </w:p>
        </w:tc>
        <w:tc>
          <w:tcPr>
            <w:tcW w:w="1808" w:type="dxa"/>
          </w:tcPr>
          <w:p w:rsidR="00FE78BC" w:rsidRPr="001E5C10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рекламное панно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г. Почеп, ул. Усиевича, 76 (здание, ограждение)</w:t>
            </w:r>
          </w:p>
        </w:tc>
        <w:tc>
          <w:tcPr>
            <w:tcW w:w="1808" w:type="dxa"/>
          </w:tcPr>
          <w:p w:rsidR="00FE78BC" w:rsidRPr="001E5C10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настенный щит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 xml:space="preserve">г. Почеп, пересечение ул. Усиевича и 2-го </w:t>
            </w:r>
            <w:proofErr w:type="spellStart"/>
            <w:r>
              <w:rPr>
                <w:color w:val="000000"/>
              </w:rPr>
              <w:t>Завокзального</w:t>
            </w:r>
            <w:proofErr w:type="spellEnd"/>
            <w:r>
              <w:rPr>
                <w:color w:val="000000"/>
              </w:rPr>
              <w:t xml:space="preserve"> переулка (опора)</w:t>
            </w:r>
          </w:p>
        </w:tc>
        <w:tc>
          <w:tcPr>
            <w:tcW w:w="1808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панель-кронштейн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г. Почеп, ул. Усиевича,1 (здание)</w:t>
            </w:r>
          </w:p>
        </w:tc>
        <w:tc>
          <w:tcPr>
            <w:tcW w:w="1808" w:type="dxa"/>
          </w:tcPr>
          <w:p w:rsidR="00FE78BC" w:rsidRPr="001E5C10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настенный щит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г. Почеп, проезд железнодорожный (ограждение)</w:t>
            </w:r>
          </w:p>
        </w:tc>
        <w:tc>
          <w:tcPr>
            <w:tcW w:w="1808" w:type="dxa"/>
          </w:tcPr>
          <w:p w:rsidR="00FE78BC" w:rsidRPr="001E5C10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настенный щит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г. Почеп, проезд Промышленный, строение 3, северо-западнее здания магазина</w:t>
            </w:r>
          </w:p>
        </w:tc>
        <w:tc>
          <w:tcPr>
            <w:tcW w:w="1808" w:type="dxa"/>
          </w:tcPr>
          <w:p w:rsidR="00FE78BC" w:rsidRPr="001E5C10" w:rsidRDefault="0099666D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щит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 xml:space="preserve">г. Почеп, ул. </w:t>
            </w:r>
            <w:proofErr w:type="gramStart"/>
            <w:r>
              <w:rPr>
                <w:color w:val="000000"/>
              </w:rPr>
              <w:t>Брянская</w:t>
            </w:r>
            <w:proofErr w:type="gramEnd"/>
            <w:r>
              <w:rPr>
                <w:color w:val="000000"/>
              </w:rPr>
              <w:t>, в 55 м к юго-востоку от д.40</w:t>
            </w:r>
          </w:p>
        </w:tc>
        <w:tc>
          <w:tcPr>
            <w:tcW w:w="1808" w:type="dxa"/>
          </w:tcPr>
          <w:p w:rsidR="00FE78BC" w:rsidRPr="001E5C10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V </w:t>
            </w:r>
            <w:r>
              <w:rPr>
                <w:color w:val="000000"/>
              </w:rPr>
              <w:t>образный щит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г. Почеп, проезд Железнодорожный, к югу от железнодорожного переезда железной дороги «</w:t>
            </w:r>
            <w:proofErr w:type="spellStart"/>
            <w:r>
              <w:rPr>
                <w:color w:val="000000"/>
              </w:rPr>
              <w:t>Почеп-Рамасуха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808" w:type="dxa"/>
          </w:tcPr>
          <w:p w:rsidR="00FE78BC" w:rsidRPr="001E5C10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V </w:t>
            </w:r>
            <w:r>
              <w:rPr>
                <w:color w:val="000000"/>
              </w:rPr>
              <w:t>образный щит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г. Почеп, пер. Средний, 22 (здание, ограждение)</w:t>
            </w:r>
          </w:p>
        </w:tc>
        <w:tc>
          <w:tcPr>
            <w:tcW w:w="1808" w:type="dxa"/>
          </w:tcPr>
          <w:p w:rsidR="00FE78BC" w:rsidRPr="00220FC3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настенный щит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г. Почеп, пересечение ул. Толстого и пер. Среднего</w:t>
            </w:r>
          </w:p>
        </w:tc>
        <w:tc>
          <w:tcPr>
            <w:tcW w:w="1808" w:type="dxa"/>
          </w:tcPr>
          <w:p w:rsidR="00FE78BC" w:rsidRPr="00220FC3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щит</w:t>
            </w:r>
          </w:p>
        </w:tc>
      </w:tr>
      <w:tr w:rsidR="00FE78BC" w:rsidTr="008E50DF">
        <w:tc>
          <w:tcPr>
            <w:tcW w:w="1242" w:type="dxa"/>
          </w:tcPr>
          <w:p w:rsidR="00FE78BC" w:rsidRPr="00FF0AD4" w:rsidRDefault="00FE78BC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E78BC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 xml:space="preserve">г. Почеп, ул. </w:t>
            </w:r>
            <w:proofErr w:type="gramStart"/>
            <w:r>
              <w:rPr>
                <w:color w:val="000000"/>
              </w:rPr>
              <w:t>Первомайская</w:t>
            </w:r>
            <w:proofErr w:type="gramEnd"/>
            <w:r>
              <w:rPr>
                <w:color w:val="000000"/>
              </w:rPr>
              <w:t>, д.12 (здание)</w:t>
            </w:r>
          </w:p>
        </w:tc>
        <w:tc>
          <w:tcPr>
            <w:tcW w:w="1808" w:type="dxa"/>
          </w:tcPr>
          <w:p w:rsidR="00FE78BC" w:rsidRPr="00220FC3" w:rsidRDefault="00FE78BC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настенный щит</w:t>
            </w:r>
          </w:p>
        </w:tc>
      </w:tr>
      <w:tr w:rsidR="00A90993" w:rsidTr="008E50DF">
        <w:tc>
          <w:tcPr>
            <w:tcW w:w="1242" w:type="dxa"/>
          </w:tcPr>
          <w:p w:rsidR="00A90993" w:rsidRPr="00FF0AD4" w:rsidRDefault="00A90993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A90993" w:rsidRDefault="00A90993" w:rsidP="00A90993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г. Почеп, ул. Толстого, севернее строения 1а</w:t>
            </w:r>
          </w:p>
        </w:tc>
        <w:tc>
          <w:tcPr>
            <w:tcW w:w="1808" w:type="dxa"/>
          </w:tcPr>
          <w:p w:rsidR="00A90993" w:rsidRDefault="00A90993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щит</w:t>
            </w:r>
          </w:p>
        </w:tc>
      </w:tr>
      <w:tr w:rsidR="00A90993" w:rsidTr="008E50DF">
        <w:tc>
          <w:tcPr>
            <w:tcW w:w="1242" w:type="dxa"/>
          </w:tcPr>
          <w:p w:rsidR="00A90993" w:rsidRPr="00FF0AD4" w:rsidRDefault="00A90993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A90993" w:rsidRDefault="00A90993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 xml:space="preserve">г. Почеп, пресечение ул. </w:t>
            </w:r>
            <w:proofErr w:type="gramStart"/>
            <w:r>
              <w:rPr>
                <w:color w:val="000000"/>
              </w:rPr>
              <w:t>Первомайской</w:t>
            </w:r>
            <w:proofErr w:type="gramEnd"/>
            <w:r>
              <w:rPr>
                <w:color w:val="000000"/>
              </w:rPr>
              <w:t xml:space="preserve"> и ул. Ленина, юго-восточнее д.</w:t>
            </w:r>
            <w:r w:rsidR="0099666D">
              <w:rPr>
                <w:color w:val="000000"/>
              </w:rPr>
              <w:t>34</w:t>
            </w:r>
          </w:p>
        </w:tc>
        <w:tc>
          <w:tcPr>
            <w:tcW w:w="1808" w:type="dxa"/>
          </w:tcPr>
          <w:p w:rsidR="00A90993" w:rsidRDefault="008E24D7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щит</w:t>
            </w:r>
          </w:p>
        </w:tc>
      </w:tr>
      <w:tr w:rsidR="00A90993" w:rsidTr="008E50DF">
        <w:tc>
          <w:tcPr>
            <w:tcW w:w="1242" w:type="dxa"/>
          </w:tcPr>
          <w:p w:rsidR="00A90993" w:rsidRPr="00FF0AD4" w:rsidRDefault="00A90993" w:rsidP="00FE78BC">
            <w:pPr>
              <w:pStyle w:val="a4"/>
              <w:numPr>
                <w:ilvl w:val="0"/>
                <w:numId w:val="1"/>
              </w:numPr>
              <w:spacing w:after="15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A90993" w:rsidRDefault="00A90993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г. Почеп,</w:t>
            </w:r>
            <w:r w:rsidR="008E24D7">
              <w:rPr>
                <w:color w:val="000000"/>
              </w:rPr>
              <w:t xml:space="preserve"> юго-западнее д.2 </w:t>
            </w:r>
            <w:proofErr w:type="gramStart"/>
            <w:r w:rsidR="008E24D7">
              <w:rPr>
                <w:color w:val="000000"/>
              </w:rPr>
              <w:t>по пер</w:t>
            </w:r>
            <w:proofErr w:type="gramEnd"/>
            <w:r w:rsidR="008E24D7">
              <w:rPr>
                <w:color w:val="000000"/>
              </w:rPr>
              <w:t xml:space="preserve">. 3-ему </w:t>
            </w:r>
            <w:proofErr w:type="spellStart"/>
            <w:r w:rsidR="008E24D7">
              <w:rPr>
                <w:color w:val="000000"/>
              </w:rPr>
              <w:t>Завокзальному</w:t>
            </w:r>
            <w:proofErr w:type="spellEnd"/>
            <w:r w:rsidR="008E24D7">
              <w:rPr>
                <w:color w:val="000000"/>
              </w:rPr>
              <w:t>, перпендикулярно ул. Усиевича</w:t>
            </w:r>
          </w:p>
        </w:tc>
        <w:tc>
          <w:tcPr>
            <w:tcW w:w="1808" w:type="dxa"/>
          </w:tcPr>
          <w:p w:rsidR="00A90993" w:rsidRDefault="008E24D7" w:rsidP="008E50DF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указатель</w:t>
            </w:r>
          </w:p>
        </w:tc>
      </w:tr>
    </w:tbl>
    <w:p w:rsidR="00FE78BC" w:rsidRDefault="00FE78BC" w:rsidP="00FE78BC">
      <w:pPr>
        <w:spacing w:after="150"/>
        <w:rPr>
          <w:sz w:val="28"/>
          <w:szCs w:val="28"/>
        </w:rPr>
      </w:pPr>
    </w:p>
    <w:p w:rsidR="00FE78BC" w:rsidRPr="00245014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245014">
        <w:rPr>
          <w:b/>
          <w:sz w:val="28"/>
          <w:szCs w:val="28"/>
        </w:rPr>
        <w:t xml:space="preserve"> Статья 4. Общие требования.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941BD">
        <w:rPr>
          <w:sz w:val="28"/>
          <w:szCs w:val="28"/>
        </w:rPr>
        <w:t xml:space="preserve">4.1. Общие требования к рекламе установлены ст. 5 Федерального закона "О рекламе". </w:t>
      </w:r>
    </w:p>
    <w:p w:rsidR="00FE78BC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941BD">
        <w:rPr>
          <w:sz w:val="28"/>
          <w:szCs w:val="28"/>
        </w:rPr>
        <w:lastRenderedPageBreak/>
        <w:t xml:space="preserve">4.2. Размещение средств наружной рекламы и информации на территории </w:t>
      </w:r>
      <w:r>
        <w:rPr>
          <w:sz w:val="28"/>
          <w:szCs w:val="28"/>
        </w:rPr>
        <w:t>Почепского района</w:t>
      </w:r>
      <w:r w:rsidRPr="00E941BD">
        <w:rPr>
          <w:sz w:val="28"/>
          <w:szCs w:val="28"/>
        </w:rPr>
        <w:t xml:space="preserve"> проводится только после оформления в установленном порядке разрешительной документации. </w:t>
      </w:r>
    </w:p>
    <w:p w:rsidR="00FE78BC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4.3</w:t>
      </w:r>
      <w:r w:rsidRPr="00562C22">
        <w:rPr>
          <w:color w:val="000000"/>
          <w:sz w:val="28"/>
          <w:szCs w:val="28"/>
        </w:rPr>
        <w:t xml:space="preserve">. Рекламные конструкции, размещаемые на конструктивных элементах зданий и сооружений, не </w:t>
      </w:r>
      <w:r>
        <w:rPr>
          <w:color w:val="000000"/>
          <w:sz w:val="28"/>
          <w:szCs w:val="28"/>
        </w:rPr>
        <w:t xml:space="preserve">должны </w:t>
      </w:r>
      <w:r w:rsidRPr="00562C22">
        <w:rPr>
          <w:color w:val="000000"/>
          <w:sz w:val="28"/>
          <w:szCs w:val="28"/>
        </w:rPr>
        <w:t xml:space="preserve">нарушать архитектурный и художественный облик здания, сооружения, создавать помехи для очистки кровель от снега и льда. </w:t>
      </w:r>
    </w:p>
    <w:p w:rsidR="00FE78BC" w:rsidRDefault="00FE78BC" w:rsidP="00FE78B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562C22">
        <w:rPr>
          <w:color w:val="000000"/>
          <w:sz w:val="28"/>
          <w:szCs w:val="28"/>
        </w:rPr>
        <w:t>Во избежание искажен</w:t>
      </w:r>
      <w:r>
        <w:rPr>
          <w:color w:val="000000"/>
          <w:sz w:val="28"/>
          <w:szCs w:val="28"/>
        </w:rPr>
        <w:t>ного</w:t>
      </w:r>
      <w:r w:rsidRPr="00562C22">
        <w:rPr>
          <w:color w:val="000000"/>
          <w:sz w:val="28"/>
          <w:szCs w:val="28"/>
        </w:rPr>
        <w:t xml:space="preserve"> восприятия целостности архитектуры зданий запрещается установка и эксплуатация на главных фасадах зданий крупноформатных щитовых и </w:t>
      </w:r>
      <w:proofErr w:type="spellStart"/>
      <w:r w:rsidRPr="00562C22">
        <w:rPr>
          <w:color w:val="000000"/>
          <w:sz w:val="28"/>
          <w:szCs w:val="28"/>
        </w:rPr>
        <w:t>баннерных</w:t>
      </w:r>
      <w:proofErr w:type="spellEnd"/>
      <w:r w:rsidRPr="00562C22">
        <w:rPr>
          <w:color w:val="000000"/>
          <w:sz w:val="28"/>
          <w:szCs w:val="28"/>
        </w:rPr>
        <w:t xml:space="preserve"> рекламных конструкций рекламы и информации, закрывающих значительную часть фасада здания, остекление витрин и окон, архитектурные детали и декоративное оформление. Предпочтение отдается рекламным конструкциям со сменным рекламно-информационным полем или </w:t>
      </w:r>
      <w:proofErr w:type="spellStart"/>
      <w:r w:rsidRPr="00562C22">
        <w:rPr>
          <w:color w:val="000000"/>
          <w:sz w:val="28"/>
          <w:szCs w:val="28"/>
        </w:rPr>
        <w:t>светодинамическим</w:t>
      </w:r>
      <w:proofErr w:type="spellEnd"/>
      <w:r w:rsidRPr="00562C22">
        <w:rPr>
          <w:color w:val="000000"/>
          <w:sz w:val="28"/>
          <w:szCs w:val="28"/>
        </w:rPr>
        <w:t xml:space="preserve"> конструкциям. </w:t>
      </w:r>
    </w:p>
    <w:p w:rsidR="00FE78BC" w:rsidRPr="0018143B" w:rsidRDefault="00FE78BC" w:rsidP="00FE78B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18143B">
        <w:rPr>
          <w:color w:val="000000"/>
          <w:sz w:val="28"/>
          <w:szCs w:val="28"/>
        </w:rPr>
        <w:t xml:space="preserve">Не допускается размещение рекламных конструкций на стационарных оградах архитектурных ансамблей, парков, скверов. </w:t>
      </w:r>
    </w:p>
    <w:p w:rsidR="00FE78BC" w:rsidRDefault="00FE78BC" w:rsidP="00FE78B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4.4. В</w:t>
      </w:r>
      <w:r w:rsidRPr="0018143B">
        <w:rPr>
          <w:color w:val="000000"/>
          <w:sz w:val="28"/>
          <w:szCs w:val="28"/>
        </w:rPr>
        <w:t xml:space="preserve"> рекреационных зонах реклама запрещена</w:t>
      </w:r>
      <w:r>
        <w:rPr>
          <w:color w:val="000000"/>
          <w:sz w:val="28"/>
          <w:szCs w:val="28"/>
        </w:rPr>
        <w:t>.</w:t>
      </w:r>
      <w:r w:rsidRPr="0018143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18143B">
        <w:rPr>
          <w:color w:val="000000"/>
          <w:sz w:val="28"/>
          <w:szCs w:val="28"/>
        </w:rPr>
        <w:t xml:space="preserve"> Исключение составляют лишь уличная мебель, рекламные конструкции по </w:t>
      </w:r>
      <w:proofErr w:type="gramStart"/>
      <w:r w:rsidRPr="0018143B">
        <w:rPr>
          <w:color w:val="000000"/>
          <w:sz w:val="28"/>
          <w:szCs w:val="28"/>
        </w:rPr>
        <w:t>индивидуальным проектам</w:t>
      </w:r>
      <w:proofErr w:type="gramEnd"/>
      <w:r w:rsidRPr="0018143B">
        <w:rPr>
          <w:color w:val="000000"/>
          <w:sz w:val="28"/>
          <w:szCs w:val="28"/>
        </w:rPr>
        <w:t xml:space="preserve"> при согласовании с отделом архитектуры и градостроительства администрации </w:t>
      </w:r>
      <w:r>
        <w:rPr>
          <w:color w:val="000000"/>
          <w:sz w:val="28"/>
          <w:szCs w:val="28"/>
        </w:rPr>
        <w:t xml:space="preserve">Почепского </w:t>
      </w:r>
      <w:r w:rsidRPr="0018143B">
        <w:rPr>
          <w:color w:val="000000"/>
          <w:sz w:val="28"/>
          <w:szCs w:val="28"/>
        </w:rPr>
        <w:t xml:space="preserve">района. </w:t>
      </w:r>
    </w:p>
    <w:p w:rsidR="00FE78BC" w:rsidRDefault="00FE78BC" w:rsidP="00FE78B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4.5.  Снос</w:t>
      </w:r>
      <w:r w:rsidRPr="0018143B">
        <w:rPr>
          <w:color w:val="000000"/>
          <w:sz w:val="28"/>
          <w:szCs w:val="28"/>
        </w:rPr>
        <w:t xml:space="preserve"> зеленых насаждений на территории, прилегающей к месту установки рекламной конструкции</w:t>
      </w:r>
      <w:r>
        <w:rPr>
          <w:color w:val="000000"/>
          <w:sz w:val="28"/>
          <w:szCs w:val="28"/>
        </w:rPr>
        <w:t>, допускается при условии получения соответствующих согласований органами местного самоуправления.</w:t>
      </w:r>
    </w:p>
    <w:p w:rsidR="00FE78BC" w:rsidRDefault="00FE78BC" w:rsidP="00FE78B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4.6</w:t>
      </w:r>
      <w:r w:rsidRPr="00866BCD">
        <w:rPr>
          <w:color w:val="000000"/>
          <w:sz w:val="28"/>
          <w:szCs w:val="28"/>
        </w:rPr>
        <w:t xml:space="preserve">. Не допускается размещение рекламных конструкций (всех видов) на зданиях, представляющих архитектурную и (или) историческую ценность, перечень которых определяется в соответствии с действующими нормативными правовыми актами. </w:t>
      </w:r>
    </w:p>
    <w:p w:rsidR="00FE78BC" w:rsidRDefault="00FE78BC" w:rsidP="00FE78B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4.7</w:t>
      </w:r>
      <w:r w:rsidRPr="00866BCD">
        <w:rPr>
          <w:color w:val="000000"/>
          <w:sz w:val="28"/>
          <w:szCs w:val="28"/>
        </w:rPr>
        <w:t xml:space="preserve">. Не допускается размещать средства наружной рекламы ближе 100 м: </w:t>
      </w:r>
    </w:p>
    <w:p w:rsidR="00FE78BC" w:rsidRDefault="00FE78BC" w:rsidP="00FE78BC">
      <w:pPr>
        <w:jc w:val="both"/>
        <w:rPr>
          <w:color w:val="000000"/>
          <w:sz w:val="28"/>
          <w:szCs w:val="28"/>
        </w:rPr>
      </w:pPr>
      <w:r w:rsidRPr="00866BCD">
        <w:rPr>
          <w:color w:val="000000"/>
          <w:sz w:val="28"/>
          <w:szCs w:val="28"/>
        </w:rPr>
        <w:t xml:space="preserve">- от храмовых сооружений; </w:t>
      </w:r>
    </w:p>
    <w:p w:rsidR="00FE78BC" w:rsidRDefault="00FE78BC" w:rsidP="00FE78BC">
      <w:pPr>
        <w:jc w:val="both"/>
        <w:rPr>
          <w:color w:val="000000"/>
          <w:sz w:val="28"/>
          <w:szCs w:val="28"/>
        </w:rPr>
      </w:pPr>
      <w:r w:rsidRPr="00866BCD">
        <w:rPr>
          <w:color w:val="000000"/>
          <w:sz w:val="28"/>
          <w:szCs w:val="28"/>
        </w:rPr>
        <w:t xml:space="preserve">- от учреждений культуры, образования; </w:t>
      </w:r>
    </w:p>
    <w:p w:rsidR="00FE78BC" w:rsidRDefault="00FE78BC" w:rsidP="00FE78BC">
      <w:pPr>
        <w:jc w:val="both"/>
        <w:rPr>
          <w:color w:val="000000"/>
          <w:sz w:val="28"/>
          <w:szCs w:val="28"/>
        </w:rPr>
      </w:pPr>
      <w:r w:rsidRPr="00866BCD">
        <w:rPr>
          <w:color w:val="000000"/>
          <w:sz w:val="28"/>
          <w:szCs w:val="28"/>
        </w:rPr>
        <w:t xml:space="preserve">- от мест общих захоронений; </w:t>
      </w:r>
    </w:p>
    <w:p w:rsidR="00FE78BC" w:rsidRDefault="00FE78BC" w:rsidP="00FE78BC">
      <w:pPr>
        <w:jc w:val="both"/>
        <w:rPr>
          <w:color w:val="000000"/>
          <w:sz w:val="28"/>
          <w:szCs w:val="28"/>
        </w:rPr>
      </w:pPr>
      <w:r w:rsidRPr="00866BCD">
        <w:rPr>
          <w:color w:val="000000"/>
          <w:sz w:val="28"/>
          <w:szCs w:val="28"/>
        </w:rPr>
        <w:t xml:space="preserve">- от мемориальных комплексов и объектов; </w:t>
      </w:r>
    </w:p>
    <w:p w:rsidR="00FE78BC" w:rsidRDefault="00FE78BC" w:rsidP="00FE78B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от </w:t>
      </w:r>
      <w:r w:rsidRPr="00866BCD">
        <w:rPr>
          <w:color w:val="000000"/>
          <w:sz w:val="28"/>
          <w:szCs w:val="28"/>
        </w:rPr>
        <w:t xml:space="preserve">объектов культурного наследия федерального, областного и муниципального значения. </w:t>
      </w:r>
    </w:p>
    <w:p w:rsidR="00FE78BC" w:rsidRPr="00866BCD" w:rsidRDefault="00FE78BC" w:rsidP="00FE78B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866BCD">
        <w:rPr>
          <w:color w:val="000000"/>
          <w:sz w:val="28"/>
          <w:szCs w:val="28"/>
        </w:rPr>
        <w:t xml:space="preserve">Исключения составляют собственные информационные конструкции перечисленных предприятий и учреждений на собственных или арендуемых объектах недвижимости либо на собственных или арендуемых земельных участках. </w:t>
      </w:r>
      <w:r>
        <w:rPr>
          <w:color w:val="000000"/>
          <w:sz w:val="28"/>
          <w:szCs w:val="28"/>
        </w:rPr>
        <w:t>П</w:t>
      </w:r>
      <w:r w:rsidRPr="00866BCD">
        <w:rPr>
          <w:color w:val="000000"/>
          <w:sz w:val="28"/>
          <w:szCs w:val="28"/>
        </w:rPr>
        <w:t xml:space="preserve">роект </w:t>
      </w:r>
      <w:r>
        <w:rPr>
          <w:color w:val="000000"/>
          <w:sz w:val="28"/>
          <w:szCs w:val="28"/>
        </w:rPr>
        <w:t xml:space="preserve">таких </w:t>
      </w:r>
      <w:r w:rsidRPr="00866BCD">
        <w:rPr>
          <w:color w:val="000000"/>
          <w:sz w:val="28"/>
          <w:szCs w:val="28"/>
        </w:rPr>
        <w:t>рекламных конструкций</w:t>
      </w:r>
      <w:r>
        <w:rPr>
          <w:color w:val="000000"/>
          <w:sz w:val="28"/>
          <w:szCs w:val="28"/>
        </w:rPr>
        <w:t xml:space="preserve"> н</w:t>
      </w:r>
      <w:r w:rsidRPr="00866BCD">
        <w:rPr>
          <w:color w:val="000000"/>
          <w:sz w:val="28"/>
          <w:szCs w:val="28"/>
        </w:rPr>
        <w:t xml:space="preserve">еобходимо </w:t>
      </w:r>
      <w:r>
        <w:rPr>
          <w:color w:val="000000"/>
          <w:sz w:val="28"/>
          <w:szCs w:val="28"/>
        </w:rPr>
        <w:t>также</w:t>
      </w:r>
      <w:r w:rsidRPr="00866BCD">
        <w:rPr>
          <w:color w:val="000000"/>
          <w:sz w:val="28"/>
          <w:szCs w:val="28"/>
        </w:rPr>
        <w:t xml:space="preserve"> согласовать </w:t>
      </w:r>
      <w:r>
        <w:rPr>
          <w:color w:val="000000"/>
          <w:sz w:val="28"/>
          <w:szCs w:val="28"/>
        </w:rPr>
        <w:t xml:space="preserve"> </w:t>
      </w:r>
      <w:r w:rsidRPr="00866BC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 департаментом культуры Брянской области</w:t>
      </w:r>
      <w:r w:rsidRPr="00866BCD">
        <w:rPr>
          <w:color w:val="000000"/>
          <w:sz w:val="28"/>
          <w:szCs w:val="28"/>
        </w:rPr>
        <w:t xml:space="preserve">. </w:t>
      </w:r>
    </w:p>
    <w:p w:rsidR="00FE78BC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FE78BC" w:rsidRPr="00245014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245014">
        <w:rPr>
          <w:b/>
          <w:sz w:val="28"/>
          <w:szCs w:val="28"/>
        </w:rPr>
        <w:t xml:space="preserve">Статья 5.  Регистрация рекламных мест. </w:t>
      </w:r>
    </w:p>
    <w:p w:rsidR="00FE78BC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 </w:t>
      </w:r>
      <w:r w:rsidRPr="00E941BD">
        <w:rPr>
          <w:sz w:val="28"/>
          <w:szCs w:val="28"/>
        </w:rPr>
        <w:t xml:space="preserve">Рекламные места на территории </w:t>
      </w:r>
      <w:r>
        <w:rPr>
          <w:sz w:val="28"/>
          <w:szCs w:val="28"/>
        </w:rPr>
        <w:t xml:space="preserve">Почепского района </w:t>
      </w:r>
      <w:r w:rsidRPr="00E941BD">
        <w:rPr>
          <w:sz w:val="28"/>
          <w:szCs w:val="28"/>
        </w:rPr>
        <w:t xml:space="preserve"> подлежат регистрации, которая осуществляется п</w:t>
      </w:r>
      <w:r>
        <w:rPr>
          <w:sz w:val="28"/>
          <w:szCs w:val="28"/>
        </w:rPr>
        <w:t>утем внесения учетных записей в</w:t>
      </w:r>
      <w:r w:rsidRPr="00E941BD">
        <w:rPr>
          <w:sz w:val="28"/>
          <w:szCs w:val="28"/>
        </w:rPr>
        <w:t xml:space="preserve"> реестр рекламных мест. </w:t>
      </w:r>
    </w:p>
    <w:p w:rsidR="00FE78BC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5.2 Р</w:t>
      </w:r>
      <w:r w:rsidRPr="00E941BD">
        <w:rPr>
          <w:sz w:val="28"/>
          <w:szCs w:val="28"/>
        </w:rPr>
        <w:t xml:space="preserve">еестр рекламных мест представляет собой форму для регистрации и учета рекламных мест, сведений о </w:t>
      </w:r>
      <w:proofErr w:type="spellStart"/>
      <w:r w:rsidRPr="00E941BD">
        <w:rPr>
          <w:sz w:val="28"/>
          <w:szCs w:val="28"/>
        </w:rPr>
        <w:t>рекламораспространителях</w:t>
      </w:r>
      <w:proofErr w:type="spellEnd"/>
      <w:r w:rsidRPr="00E941BD">
        <w:rPr>
          <w:sz w:val="28"/>
          <w:szCs w:val="28"/>
        </w:rPr>
        <w:t xml:space="preserve"> и принадлежащих им средствах наружной рекламы, </w:t>
      </w:r>
      <w:r>
        <w:rPr>
          <w:sz w:val="28"/>
          <w:szCs w:val="28"/>
        </w:rPr>
        <w:t xml:space="preserve">период эксплуатации рекламной конструкции, согласно </w:t>
      </w:r>
      <w:r w:rsidRPr="00E941BD">
        <w:rPr>
          <w:sz w:val="28"/>
          <w:szCs w:val="28"/>
        </w:rPr>
        <w:t>договор</w:t>
      </w:r>
      <w:r>
        <w:rPr>
          <w:sz w:val="28"/>
          <w:szCs w:val="28"/>
        </w:rPr>
        <w:t>у</w:t>
      </w:r>
      <w:r w:rsidRPr="00E941BD">
        <w:rPr>
          <w:sz w:val="28"/>
          <w:szCs w:val="28"/>
        </w:rPr>
        <w:t xml:space="preserve"> на право размещения средств наружной рекламы. </w:t>
      </w:r>
      <w:r>
        <w:rPr>
          <w:sz w:val="28"/>
          <w:szCs w:val="28"/>
        </w:rPr>
        <w:t xml:space="preserve"> </w:t>
      </w:r>
    </w:p>
    <w:p w:rsidR="00FE78BC" w:rsidRPr="00E941BD" w:rsidRDefault="00FE78BC" w:rsidP="00FE78B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E78BC" w:rsidRDefault="00FE78BC" w:rsidP="00FE78BC">
      <w:pPr>
        <w:jc w:val="both"/>
        <w:rPr>
          <w:b/>
          <w:color w:val="000000"/>
          <w:sz w:val="28"/>
          <w:szCs w:val="28"/>
        </w:rPr>
      </w:pPr>
      <w:r w:rsidRPr="00245014">
        <w:rPr>
          <w:b/>
          <w:color w:val="000000"/>
          <w:sz w:val="28"/>
          <w:szCs w:val="28"/>
        </w:rPr>
        <w:t>Статья 6. Переходные положения</w:t>
      </w:r>
      <w:r>
        <w:rPr>
          <w:b/>
          <w:color w:val="000000"/>
          <w:sz w:val="28"/>
          <w:szCs w:val="28"/>
        </w:rPr>
        <w:t>.</w:t>
      </w:r>
      <w:r w:rsidRPr="00245014">
        <w:rPr>
          <w:b/>
          <w:color w:val="000000"/>
          <w:sz w:val="28"/>
          <w:szCs w:val="28"/>
        </w:rPr>
        <w:t xml:space="preserve"> </w:t>
      </w:r>
    </w:p>
    <w:p w:rsidR="00FE78BC" w:rsidRPr="00245014" w:rsidRDefault="00FE78BC" w:rsidP="00FE78B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 w:rsidRPr="00245014">
        <w:rPr>
          <w:color w:val="000000"/>
          <w:sz w:val="28"/>
          <w:szCs w:val="28"/>
        </w:rPr>
        <w:t xml:space="preserve">1. Требования к территориальному размещению рекламных конструкций распространяются на рекламные конструкции, размещенные до вступления в силу настоящей Схемы. </w:t>
      </w:r>
    </w:p>
    <w:p w:rsidR="00FE78BC" w:rsidRPr="00245014" w:rsidRDefault="00FE78BC" w:rsidP="00FE78B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 w:rsidRPr="00245014">
        <w:rPr>
          <w:color w:val="000000"/>
          <w:sz w:val="28"/>
          <w:szCs w:val="28"/>
        </w:rPr>
        <w:t xml:space="preserve">2. Рекламные конструкции, размещенные с нарушением требований настоящей Схемы, должны быть приведены в соответствие с </w:t>
      </w:r>
      <w:proofErr w:type="spellStart"/>
      <w:r w:rsidRPr="00245014">
        <w:rPr>
          <w:color w:val="000000"/>
          <w:sz w:val="28"/>
          <w:szCs w:val="28"/>
        </w:rPr>
        <w:t>типоразмерным</w:t>
      </w:r>
      <w:proofErr w:type="spellEnd"/>
      <w:r w:rsidRPr="00245014">
        <w:rPr>
          <w:color w:val="000000"/>
          <w:sz w:val="28"/>
          <w:szCs w:val="28"/>
        </w:rPr>
        <w:t xml:space="preserve"> рядом согласно требованиям Схемы</w:t>
      </w:r>
      <w:r>
        <w:rPr>
          <w:color w:val="000000"/>
          <w:sz w:val="28"/>
          <w:szCs w:val="28"/>
        </w:rPr>
        <w:t>.</w:t>
      </w:r>
    </w:p>
    <w:p w:rsidR="00FE78BC" w:rsidRPr="00245014" w:rsidRDefault="00FE78BC" w:rsidP="00FE78B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Pr="00245014">
        <w:rPr>
          <w:color w:val="000000"/>
          <w:sz w:val="28"/>
          <w:szCs w:val="28"/>
        </w:rPr>
        <w:t>Рекламные конструкции, размещенные с нарушением территориально</w:t>
      </w:r>
      <w:r>
        <w:rPr>
          <w:color w:val="000000"/>
          <w:sz w:val="28"/>
          <w:szCs w:val="28"/>
        </w:rPr>
        <w:t>й Схемы</w:t>
      </w:r>
      <w:r w:rsidRPr="00245014">
        <w:rPr>
          <w:color w:val="000000"/>
          <w:sz w:val="28"/>
          <w:szCs w:val="28"/>
        </w:rPr>
        <w:t xml:space="preserve"> размещения, нормативных расстояний, </w:t>
      </w:r>
      <w:r>
        <w:rPr>
          <w:color w:val="000000"/>
          <w:sz w:val="28"/>
          <w:szCs w:val="28"/>
        </w:rPr>
        <w:t xml:space="preserve"> </w:t>
      </w:r>
      <w:r w:rsidRPr="00245014">
        <w:rPr>
          <w:color w:val="000000"/>
          <w:sz w:val="28"/>
          <w:szCs w:val="28"/>
        </w:rPr>
        <w:t>находящиеся в ненадлежащем состо</w:t>
      </w:r>
      <w:r>
        <w:rPr>
          <w:color w:val="000000"/>
          <w:sz w:val="28"/>
          <w:szCs w:val="28"/>
        </w:rPr>
        <w:t>янии, должны быть демонтированы</w:t>
      </w:r>
      <w:r w:rsidRPr="00245014">
        <w:rPr>
          <w:color w:val="000000"/>
          <w:sz w:val="28"/>
          <w:szCs w:val="28"/>
        </w:rPr>
        <w:t xml:space="preserve"> с момента вступления в силу настоящей Схемы</w:t>
      </w:r>
      <w:r>
        <w:rPr>
          <w:color w:val="000000"/>
          <w:sz w:val="28"/>
          <w:szCs w:val="28"/>
        </w:rPr>
        <w:t xml:space="preserve">.   </w:t>
      </w:r>
    </w:p>
    <w:p w:rsidR="00FE78BC" w:rsidRPr="00245014" w:rsidRDefault="00FE78BC" w:rsidP="00FE78BC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FE78BC" w:rsidRDefault="00FE78BC" w:rsidP="00FE78BC">
      <w:pPr>
        <w:spacing w:before="240" w:after="100" w:afterAutospacing="1"/>
        <w:jc w:val="both"/>
        <w:rPr>
          <w:color w:val="000000"/>
          <w:sz w:val="28"/>
          <w:szCs w:val="28"/>
        </w:rPr>
      </w:pPr>
    </w:p>
    <w:p w:rsidR="00FE78BC" w:rsidRDefault="00FE78BC" w:rsidP="00FE78BC">
      <w:pPr>
        <w:spacing w:before="240" w:after="100" w:afterAutospacing="1"/>
        <w:jc w:val="both"/>
        <w:rPr>
          <w:color w:val="000000"/>
          <w:sz w:val="28"/>
          <w:szCs w:val="28"/>
        </w:rPr>
      </w:pPr>
    </w:p>
    <w:p w:rsidR="00907C2C" w:rsidRDefault="00907C2C"/>
    <w:sectPr w:rsidR="00907C2C" w:rsidSect="00907C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204D96"/>
    <w:multiLevelType w:val="hybridMultilevel"/>
    <w:tmpl w:val="817CD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AD1CB7"/>
    <w:multiLevelType w:val="hybridMultilevel"/>
    <w:tmpl w:val="15E096C8"/>
    <w:lvl w:ilvl="0" w:tplc="0B7CD09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78BC"/>
    <w:rsid w:val="00116888"/>
    <w:rsid w:val="002A2B49"/>
    <w:rsid w:val="002D4E24"/>
    <w:rsid w:val="00672408"/>
    <w:rsid w:val="008E24D7"/>
    <w:rsid w:val="00907C2C"/>
    <w:rsid w:val="009558DF"/>
    <w:rsid w:val="0099666D"/>
    <w:rsid w:val="00A90993"/>
    <w:rsid w:val="00CD2827"/>
    <w:rsid w:val="00D30C04"/>
    <w:rsid w:val="00FE7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8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E78BC"/>
    <w:rPr>
      <w:b/>
      <w:bCs/>
    </w:rPr>
  </w:style>
  <w:style w:type="paragraph" w:styleId="a4">
    <w:name w:val="List Paragraph"/>
    <w:basedOn w:val="a"/>
    <w:uiPriority w:val="34"/>
    <w:qFormat/>
    <w:rsid w:val="00FE78B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FE78BC"/>
    <w:pPr>
      <w:spacing w:before="100" w:beforeAutospacing="1" w:after="100" w:afterAutospacing="1"/>
    </w:pPr>
  </w:style>
  <w:style w:type="table" w:styleId="a6">
    <w:name w:val="Table Grid"/>
    <w:basedOn w:val="a1"/>
    <w:uiPriority w:val="59"/>
    <w:rsid w:val="00FE78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13</Pages>
  <Words>3903</Words>
  <Characters>22249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2014-01-31T12:22:00Z</cp:lastPrinted>
  <dcterms:created xsi:type="dcterms:W3CDTF">2013-12-26T05:48:00Z</dcterms:created>
  <dcterms:modified xsi:type="dcterms:W3CDTF">2014-01-31T12:32:00Z</dcterms:modified>
</cp:coreProperties>
</file>