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9D4" w:rsidRPr="00552B53" w:rsidRDefault="00C119D4" w:rsidP="00DF6C76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bookmarkStart w:id="0" w:name="_GoBack"/>
      <w:bookmarkEnd w:id="0"/>
      <w:r w:rsidRPr="00552B53">
        <w:rPr>
          <w:b w:val="0"/>
          <w:sz w:val="28"/>
          <w:szCs w:val="28"/>
        </w:rPr>
        <w:t>Российская Федерация</w:t>
      </w:r>
    </w:p>
    <w:p w:rsidR="00C119D4" w:rsidRPr="00552B53" w:rsidRDefault="00C119D4" w:rsidP="00DF6C76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АДМИНИСТРАЦИЯ ПОЧЕПСКОГО РАЙОНА</w:t>
      </w:r>
    </w:p>
    <w:p w:rsidR="00C119D4" w:rsidRPr="00552B53" w:rsidRDefault="00C119D4" w:rsidP="00DF6C76">
      <w:pPr>
        <w:pStyle w:val="ConsPlusTitle"/>
        <w:widowControl/>
        <w:jc w:val="center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БРЯНСКОЙ ОБЛАСТИ</w:t>
      </w:r>
    </w:p>
    <w:p w:rsidR="00C119D4" w:rsidRPr="00552B53" w:rsidRDefault="00C119D4" w:rsidP="00DF6C76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C119D4" w:rsidRPr="00552B53" w:rsidRDefault="00C119D4" w:rsidP="00DF6C76">
      <w:pPr>
        <w:pStyle w:val="ConsPlusTitle"/>
        <w:widowControl/>
        <w:jc w:val="center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П О СТ А Н О В Л Е Н И Е</w:t>
      </w:r>
    </w:p>
    <w:p w:rsidR="00C119D4" w:rsidRDefault="00C119D4" w:rsidP="00DF6C76">
      <w:pPr>
        <w:pStyle w:val="ConsPlusTitle"/>
        <w:widowControl/>
        <w:rPr>
          <w:b w:val="0"/>
          <w:sz w:val="28"/>
          <w:szCs w:val="28"/>
        </w:rPr>
      </w:pPr>
    </w:p>
    <w:p w:rsidR="00C119D4" w:rsidRPr="005E2ACF" w:rsidRDefault="00C119D4" w:rsidP="00DF6C76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Pr="005E2ACF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29.10.</w:t>
      </w:r>
      <w:r w:rsidRPr="005E2ACF">
        <w:rPr>
          <w:b w:val="0"/>
          <w:sz w:val="28"/>
          <w:szCs w:val="28"/>
        </w:rPr>
        <w:t>2013 г. N</w:t>
      </w:r>
      <w:r>
        <w:rPr>
          <w:b w:val="0"/>
          <w:sz w:val="28"/>
          <w:szCs w:val="28"/>
        </w:rPr>
        <w:t>553</w:t>
      </w:r>
    </w:p>
    <w:p w:rsidR="00C119D4" w:rsidRPr="005E2ACF" w:rsidRDefault="00C119D4" w:rsidP="00DF6C76">
      <w:pPr>
        <w:pStyle w:val="ConsPlusTitle"/>
        <w:widowControl/>
        <w:ind w:firstLine="70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Pr="005E2ACF">
        <w:rPr>
          <w:b w:val="0"/>
          <w:sz w:val="28"/>
          <w:szCs w:val="28"/>
        </w:rPr>
        <w:t>г. Почеп</w:t>
      </w:r>
    </w:p>
    <w:p w:rsidR="00C119D4" w:rsidRPr="005E2ACF" w:rsidRDefault="00C119D4" w:rsidP="00DF6C7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</w:rPr>
      </w:pPr>
    </w:p>
    <w:p w:rsidR="00C119D4" w:rsidRDefault="00C119D4" w:rsidP="00DF6C7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E2ACF">
        <w:rPr>
          <w:rFonts w:ascii="Times New Roman" w:hAnsi="Times New Roman"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sz w:val="28"/>
          <w:szCs w:val="28"/>
        </w:rPr>
        <w:t>муниципальную</w:t>
      </w:r>
    </w:p>
    <w:p w:rsidR="00C119D4" w:rsidRDefault="00C119D4" w:rsidP="00DF6C7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E2ACF">
        <w:rPr>
          <w:rFonts w:ascii="Times New Roman" w:hAnsi="Times New Roman"/>
          <w:sz w:val="28"/>
          <w:szCs w:val="28"/>
        </w:rPr>
        <w:t>программу «</w:t>
      </w:r>
      <w:r>
        <w:rPr>
          <w:rFonts w:ascii="Times New Roman" w:hAnsi="Times New Roman"/>
          <w:sz w:val="28"/>
          <w:szCs w:val="28"/>
        </w:rPr>
        <w:t>Реализация полномочий</w:t>
      </w:r>
    </w:p>
    <w:p w:rsidR="00C119D4" w:rsidRDefault="00C119D4" w:rsidP="00DF6C7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органа местного самоуправления</w:t>
      </w:r>
    </w:p>
    <w:p w:rsidR="00C119D4" w:rsidRPr="005E2ACF" w:rsidRDefault="00C119D4" w:rsidP="00DF6C7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Почепского района»</w:t>
      </w:r>
      <w:r w:rsidRPr="005E2ACF">
        <w:rPr>
          <w:rFonts w:ascii="Times New Roman" w:hAnsi="Times New Roman"/>
          <w:sz w:val="28"/>
          <w:szCs w:val="28"/>
        </w:rPr>
        <w:t xml:space="preserve">  (201</w:t>
      </w:r>
      <w:r>
        <w:rPr>
          <w:rFonts w:ascii="Times New Roman" w:hAnsi="Times New Roman"/>
          <w:sz w:val="28"/>
          <w:szCs w:val="28"/>
        </w:rPr>
        <w:t>3</w:t>
      </w:r>
      <w:r w:rsidRPr="005E2ACF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>6</w:t>
      </w:r>
      <w:r w:rsidRPr="005E2ACF">
        <w:rPr>
          <w:rFonts w:ascii="Times New Roman" w:hAnsi="Times New Roman"/>
          <w:sz w:val="28"/>
          <w:szCs w:val="28"/>
        </w:rPr>
        <w:t>гг)</w:t>
      </w:r>
    </w:p>
    <w:p w:rsidR="00C119D4" w:rsidRPr="005E2ACF" w:rsidRDefault="00C119D4" w:rsidP="00DF6C7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C119D4" w:rsidRPr="005E2ACF" w:rsidRDefault="00C119D4" w:rsidP="00DF6C7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E2ACF">
        <w:rPr>
          <w:rFonts w:ascii="Times New Roman" w:hAnsi="Times New Roman"/>
          <w:sz w:val="28"/>
          <w:szCs w:val="28"/>
        </w:rPr>
        <w:tab/>
        <w:t xml:space="preserve">В связи с </w:t>
      </w:r>
      <w:r>
        <w:rPr>
          <w:rFonts w:ascii="Times New Roman" w:hAnsi="Times New Roman"/>
          <w:sz w:val="28"/>
          <w:szCs w:val="28"/>
        </w:rPr>
        <w:t xml:space="preserve">уточнением </w:t>
      </w:r>
      <w:r w:rsidRPr="005E2ACF">
        <w:rPr>
          <w:rFonts w:ascii="Times New Roman" w:hAnsi="Times New Roman"/>
          <w:sz w:val="28"/>
          <w:szCs w:val="28"/>
        </w:rPr>
        <w:t>размер</w:t>
      </w:r>
      <w:r>
        <w:rPr>
          <w:rFonts w:ascii="Times New Roman" w:hAnsi="Times New Roman"/>
          <w:sz w:val="28"/>
          <w:szCs w:val="28"/>
        </w:rPr>
        <w:t>а</w:t>
      </w:r>
      <w:r w:rsidRPr="005E2ACF">
        <w:rPr>
          <w:rFonts w:ascii="Times New Roman" w:hAnsi="Times New Roman"/>
          <w:sz w:val="28"/>
          <w:szCs w:val="28"/>
        </w:rPr>
        <w:t xml:space="preserve"> финансирования</w:t>
      </w:r>
      <w:r>
        <w:rPr>
          <w:rFonts w:ascii="Times New Roman" w:hAnsi="Times New Roman"/>
          <w:sz w:val="28"/>
          <w:szCs w:val="28"/>
        </w:rPr>
        <w:t xml:space="preserve"> по муниципальной программе</w:t>
      </w:r>
      <w:r w:rsidRPr="005E2ACF">
        <w:rPr>
          <w:rFonts w:ascii="Times New Roman" w:hAnsi="Times New Roman"/>
          <w:sz w:val="28"/>
          <w:szCs w:val="28"/>
        </w:rPr>
        <w:t>,</w:t>
      </w:r>
    </w:p>
    <w:p w:rsidR="00C119D4" w:rsidRDefault="00C119D4" w:rsidP="00DF6C7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E2ACF">
        <w:rPr>
          <w:rFonts w:ascii="Times New Roman" w:hAnsi="Times New Roman"/>
          <w:sz w:val="28"/>
          <w:szCs w:val="28"/>
        </w:rPr>
        <w:t>ПОСТАНОВЛЯЮ:</w:t>
      </w:r>
    </w:p>
    <w:p w:rsidR="00C119D4" w:rsidRDefault="00C119D4" w:rsidP="00DF6C7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142" w:firstLine="993"/>
        <w:jc w:val="both"/>
        <w:rPr>
          <w:rFonts w:ascii="Times New Roman" w:hAnsi="Times New Roman"/>
          <w:sz w:val="28"/>
          <w:szCs w:val="28"/>
        </w:rPr>
      </w:pPr>
      <w:r w:rsidRPr="001F3118">
        <w:rPr>
          <w:rFonts w:ascii="Times New Roman" w:hAnsi="Times New Roman"/>
          <w:sz w:val="28"/>
          <w:szCs w:val="28"/>
        </w:rPr>
        <w:t>Внести в муниципальную программу «Реализация полномочий  органа местного самоуправления Почепского района»  (2013-2016гг) утвержденную постановлением администрации Почепского района от 12.10.2012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1F3118">
        <w:rPr>
          <w:rFonts w:ascii="Times New Roman" w:hAnsi="Times New Roman"/>
          <w:sz w:val="28"/>
          <w:szCs w:val="28"/>
        </w:rPr>
        <w:t xml:space="preserve"> №440</w:t>
      </w:r>
      <w:r w:rsidRPr="001F3118">
        <w:rPr>
          <w:rFonts w:ascii="Times New Roman" w:hAnsi="Times New Roman"/>
          <w:sz w:val="20"/>
          <w:szCs w:val="20"/>
        </w:rPr>
        <w:t xml:space="preserve"> </w:t>
      </w:r>
      <w:r w:rsidRPr="001F3118">
        <w:rPr>
          <w:rFonts w:ascii="Times New Roman" w:hAnsi="Times New Roman"/>
          <w:sz w:val="28"/>
          <w:szCs w:val="28"/>
        </w:rPr>
        <w:t>(</w:t>
      </w:r>
      <w:r w:rsidRPr="00520AD7">
        <w:rPr>
          <w:rFonts w:ascii="Times New Roman" w:hAnsi="Times New Roman"/>
          <w:sz w:val="28"/>
          <w:szCs w:val="28"/>
        </w:rPr>
        <w:t>с учетом изменений, внесенных постановлени</w:t>
      </w:r>
      <w:r>
        <w:rPr>
          <w:rFonts w:ascii="Times New Roman" w:hAnsi="Times New Roman"/>
          <w:sz w:val="28"/>
          <w:szCs w:val="28"/>
        </w:rPr>
        <w:t>ями</w:t>
      </w:r>
      <w:r w:rsidRPr="00520AD7">
        <w:rPr>
          <w:rFonts w:ascii="Times New Roman" w:hAnsi="Times New Roman"/>
          <w:sz w:val="28"/>
          <w:szCs w:val="28"/>
        </w:rPr>
        <w:t xml:space="preserve"> администрации </w:t>
      </w:r>
      <w:r w:rsidRPr="001F3118">
        <w:rPr>
          <w:rFonts w:ascii="Times New Roman" w:hAnsi="Times New Roman"/>
          <w:sz w:val="28"/>
          <w:szCs w:val="28"/>
        </w:rPr>
        <w:t>района</w:t>
      </w:r>
      <w:r w:rsidRPr="00520AD7">
        <w:rPr>
          <w:rFonts w:ascii="Times New Roman" w:hAnsi="Times New Roman"/>
          <w:sz w:val="28"/>
          <w:szCs w:val="28"/>
        </w:rPr>
        <w:t xml:space="preserve"> от </w:t>
      </w:r>
      <w:r w:rsidRPr="001F3118">
        <w:rPr>
          <w:rFonts w:ascii="Times New Roman" w:hAnsi="Times New Roman"/>
          <w:sz w:val="28"/>
          <w:szCs w:val="28"/>
        </w:rPr>
        <w:t xml:space="preserve">18 </w:t>
      </w:r>
      <w:r>
        <w:rPr>
          <w:rFonts w:ascii="Times New Roman" w:hAnsi="Times New Roman"/>
          <w:sz w:val="28"/>
          <w:szCs w:val="28"/>
        </w:rPr>
        <w:t>.03.</w:t>
      </w:r>
      <w:r w:rsidRPr="001F3118">
        <w:rPr>
          <w:rFonts w:ascii="Times New Roman" w:hAnsi="Times New Roman"/>
          <w:sz w:val="28"/>
          <w:szCs w:val="28"/>
        </w:rPr>
        <w:t xml:space="preserve"> 2013</w:t>
      </w:r>
      <w:r w:rsidRPr="00520AD7">
        <w:rPr>
          <w:rFonts w:ascii="Times New Roman" w:hAnsi="Times New Roman"/>
          <w:sz w:val="28"/>
          <w:szCs w:val="28"/>
        </w:rPr>
        <w:t xml:space="preserve"> года № </w:t>
      </w:r>
      <w:r w:rsidRPr="001F3118">
        <w:rPr>
          <w:rFonts w:ascii="Times New Roman" w:hAnsi="Times New Roman"/>
          <w:sz w:val="28"/>
          <w:szCs w:val="28"/>
        </w:rPr>
        <w:t>162</w:t>
      </w:r>
      <w:r>
        <w:rPr>
          <w:rFonts w:ascii="Times New Roman" w:hAnsi="Times New Roman"/>
          <w:sz w:val="28"/>
          <w:szCs w:val="28"/>
        </w:rPr>
        <w:t>, от 21.05.2013 года № 275, от 30.09.2013 года №483</w:t>
      </w:r>
      <w:r w:rsidRPr="00520AD7"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0AD7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C119D4" w:rsidRPr="001F3118" w:rsidRDefault="00C119D4" w:rsidP="00DF6C76">
      <w:pPr>
        <w:pStyle w:val="a3"/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1F3118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 xml:space="preserve">.  </w:t>
      </w:r>
      <w:r w:rsidRPr="001F3118">
        <w:rPr>
          <w:rFonts w:ascii="Times New Roman" w:hAnsi="Times New Roman"/>
          <w:sz w:val="28"/>
          <w:szCs w:val="28"/>
        </w:rPr>
        <w:t>В тексте Паспорта программы «Объем</w:t>
      </w:r>
      <w:r>
        <w:rPr>
          <w:rFonts w:ascii="Times New Roman" w:hAnsi="Times New Roman"/>
          <w:sz w:val="28"/>
          <w:szCs w:val="28"/>
        </w:rPr>
        <w:t>ы</w:t>
      </w:r>
      <w:r w:rsidRPr="001F3118">
        <w:rPr>
          <w:rFonts w:ascii="Times New Roman" w:hAnsi="Times New Roman"/>
          <w:sz w:val="28"/>
          <w:szCs w:val="28"/>
        </w:rPr>
        <w:t xml:space="preserve"> бюджетных ассигнований на реализацию программы» цифры  «</w:t>
      </w:r>
      <w:r>
        <w:rPr>
          <w:rFonts w:ascii="Times New Roman" w:hAnsi="Times New Roman"/>
          <w:sz w:val="28"/>
          <w:szCs w:val="28"/>
        </w:rPr>
        <w:t>230851,7</w:t>
      </w:r>
      <w:r w:rsidRPr="001F3118">
        <w:rPr>
          <w:rFonts w:ascii="Times New Roman" w:hAnsi="Times New Roman"/>
          <w:sz w:val="28"/>
          <w:szCs w:val="28"/>
        </w:rPr>
        <w:t>» заменить  на «</w:t>
      </w:r>
      <w:r>
        <w:rPr>
          <w:rFonts w:ascii="Times New Roman" w:hAnsi="Times New Roman"/>
          <w:sz w:val="28"/>
          <w:szCs w:val="28"/>
        </w:rPr>
        <w:t>233885,6</w:t>
      </w:r>
      <w:r w:rsidRPr="001F3118">
        <w:rPr>
          <w:rFonts w:ascii="Times New Roman" w:hAnsi="Times New Roman"/>
          <w:sz w:val="28"/>
          <w:szCs w:val="28"/>
        </w:rPr>
        <w:t>», в  том числе «2013 год-6</w:t>
      </w:r>
      <w:r>
        <w:rPr>
          <w:rFonts w:ascii="Times New Roman" w:hAnsi="Times New Roman"/>
          <w:sz w:val="28"/>
          <w:szCs w:val="28"/>
        </w:rPr>
        <w:t>2981,8</w:t>
      </w:r>
      <w:r w:rsidRPr="001F3118">
        <w:rPr>
          <w:rFonts w:ascii="Times New Roman" w:hAnsi="Times New Roman"/>
          <w:sz w:val="28"/>
          <w:szCs w:val="28"/>
        </w:rPr>
        <w:t>» заменить на «2013 год-</w:t>
      </w:r>
      <w:r>
        <w:rPr>
          <w:rFonts w:ascii="Times New Roman" w:hAnsi="Times New Roman"/>
          <w:sz w:val="28"/>
          <w:szCs w:val="28"/>
        </w:rPr>
        <w:t>66015,7</w:t>
      </w:r>
      <w:r w:rsidRPr="001F3118">
        <w:rPr>
          <w:rFonts w:ascii="Times New Roman" w:hAnsi="Times New Roman"/>
          <w:sz w:val="28"/>
          <w:szCs w:val="28"/>
        </w:rPr>
        <w:t>».</w:t>
      </w:r>
    </w:p>
    <w:p w:rsidR="00C119D4" w:rsidRPr="001F3118" w:rsidRDefault="00C119D4" w:rsidP="00935EF0">
      <w:pPr>
        <w:pStyle w:val="a3"/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1.2.</w:t>
      </w:r>
      <w:r w:rsidRPr="005E2ACF">
        <w:rPr>
          <w:rFonts w:ascii="Times New Roman" w:hAnsi="Times New Roman"/>
          <w:sz w:val="28"/>
          <w:szCs w:val="28"/>
        </w:rPr>
        <w:t xml:space="preserve">    В тексте Паспорта программы в пункте </w:t>
      </w:r>
      <w:r>
        <w:rPr>
          <w:rFonts w:ascii="Times New Roman" w:hAnsi="Times New Roman"/>
          <w:sz w:val="28"/>
          <w:szCs w:val="28"/>
        </w:rPr>
        <w:t>4</w:t>
      </w:r>
      <w:r w:rsidRPr="005E2ACF">
        <w:rPr>
          <w:rFonts w:ascii="Times New Roman" w:hAnsi="Times New Roman"/>
          <w:sz w:val="28"/>
          <w:szCs w:val="28"/>
        </w:rPr>
        <w:t xml:space="preserve"> «Ресурсное обеспечение </w:t>
      </w:r>
      <w:r>
        <w:rPr>
          <w:rFonts w:ascii="Times New Roman" w:hAnsi="Times New Roman"/>
          <w:sz w:val="28"/>
          <w:szCs w:val="28"/>
        </w:rPr>
        <w:t xml:space="preserve">муниципальной  </w:t>
      </w:r>
      <w:r w:rsidRPr="005E2ACF">
        <w:rPr>
          <w:rFonts w:ascii="Times New Roman" w:hAnsi="Times New Roman"/>
          <w:sz w:val="28"/>
          <w:szCs w:val="28"/>
        </w:rPr>
        <w:t xml:space="preserve">программы» цифры </w:t>
      </w:r>
      <w:r w:rsidRPr="001F311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230851,7</w:t>
      </w:r>
      <w:r w:rsidRPr="001F3118">
        <w:rPr>
          <w:rFonts w:ascii="Times New Roman" w:hAnsi="Times New Roman"/>
          <w:sz w:val="28"/>
          <w:szCs w:val="28"/>
        </w:rPr>
        <w:t>» заменить  на «</w:t>
      </w:r>
      <w:r>
        <w:rPr>
          <w:rFonts w:ascii="Times New Roman" w:hAnsi="Times New Roman"/>
          <w:sz w:val="28"/>
          <w:szCs w:val="28"/>
        </w:rPr>
        <w:t>233885,6</w:t>
      </w:r>
      <w:r w:rsidRPr="001F3118">
        <w:rPr>
          <w:rFonts w:ascii="Times New Roman" w:hAnsi="Times New Roman"/>
          <w:sz w:val="28"/>
          <w:szCs w:val="28"/>
        </w:rPr>
        <w:t>», в  том числе «2013 год-6</w:t>
      </w:r>
      <w:r>
        <w:rPr>
          <w:rFonts w:ascii="Times New Roman" w:hAnsi="Times New Roman"/>
          <w:sz w:val="28"/>
          <w:szCs w:val="28"/>
        </w:rPr>
        <w:t>2981,8</w:t>
      </w:r>
      <w:r w:rsidRPr="001F3118">
        <w:rPr>
          <w:rFonts w:ascii="Times New Roman" w:hAnsi="Times New Roman"/>
          <w:sz w:val="28"/>
          <w:szCs w:val="28"/>
        </w:rPr>
        <w:t>» заменить на «2013 год-</w:t>
      </w:r>
      <w:r>
        <w:rPr>
          <w:rFonts w:ascii="Times New Roman" w:hAnsi="Times New Roman"/>
          <w:sz w:val="28"/>
          <w:szCs w:val="28"/>
        </w:rPr>
        <w:t>66015,7</w:t>
      </w:r>
      <w:r w:rsidRPr="001F3118">
        <w:rPr>
          <w:rFonts w:ascii="Times New Roman" w:hAnsi="Times New Roman"/>
          <w:sz w:val="28"/>
          <w:szCs w:val="28"/>
        </w:rPr>
        <w:t>».</w:t>
      </w:r>
    </w:p>
    <w:p w:rsidR="00C119D4" w:rsidRPr="005E2ACF" w:rsidRDefault="00C119D4" w:rsidP="00DF6C7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1.3. В тексте Паспорта подпрограммы «Выполнение функций администрации Почепского района» (2013-2016 годы) «Объемы бюджетных ассигнований на реализацию подпрограммы» цифры  «70840,4» заменить на «73190,4», в том числе  «2013 год-22883,0» заменить на «2013 год-25233,0».</w:t>
      </w:r>
    </w:p>
    <w:p w:rsidR="00C119D4" w:rsidRDefault="00C119D4" w:rsidP="00DF6C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«План реализации муниципальной программы»  </w:t>
      </w:r>
      <w:r w:rsidRPr="005E2ACF">
        <w:rPr>
          <w:rFonts w:ascii="Times New Roman" w:hAnsi="Times New Roman"/>
          <w:sz w:val="28"/>
          <w:szCs w:val="28"/>
        </w:rPr>
        <w:t>изложить в новой редакции (прилагается).</w:t>
      </w:r>
    </w:p>
    <w:p w:rsidR="00C119D4" w:rsidRPr="005E2ACF" w:rsidRDefault="00C119D4" w:rsidP="00DF6C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 Опубликовать настоящее постановление на официальном сайте администрации Почепского района в сети  Интернет.</w:t>
      </w:r>
    </w:p>
    <w:p w:rsidR="00C119D4" w:rsidRPr="005E2ACF" w:rsidRDefault="00C119D4" w:rsidP="00DF6C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   </w:t>
      </w:r>
      <w:r w:rsidRPr="005E2ACF">
        <w:rPr>
          <w:rFonts w:ascii="Times New Roman" w:hAnsi="Times New Roman"/>
          <w:sz w:val="28"/>
          <w:szCs w:val="28"/>
        </w:rPr>
        <w:t>Контроль за исполнением постановления возложить на заместителя главы администрации района</w:t>
      </w:r>
      <w:r>
        <w:rPr>
          <w:rFonts w:ascii="Times New Roman" w:hAnsi="Times New Roman"/>
          <w:sz w:val="28"/>
          <w:szCs w:val="28"/>
        </w:rPr>
        <w:t>, начальника финансового управления Шаболдину Е.Д.</w:t>
      </w:r>
    </w:p>
    <w:p w:rsidR="00C119D4" w:rsidRDefault="00C119D4" w:rsidP="00DF6C76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119D4" w:rsidRDefault="00C119D4" w:rsidP="00DF6C76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p w:rsidR="00C119D4" w:rsidRPr="005E2ACF" w:rsidRDefault="00C119D4" w:rsidP="00DF6C76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E2ACF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E2ACF">
        <w:rPr>
          <w:rFonts w:ascii="Times New Roman" w:hAnsi="Times New Roman"/>
          <w:sz w:val="28"/>
          <w:szCs w:val="28"/>
        </w:rPr>
        <w:t xml:space="preserve"> администрации района                            </w:t>
      </w:r>
      <w:r>
        <w:rPr>
          <w:rFonts w:ascii="Times New Roman" w:hAnsi="Times New Roman"/>
          <w:sz w:val="28"/>
          <w:szCs w:val="28"/>
        </w:rPr>
        <w:t>А.Н.Граборов</w:t>
      </w:r>
    </w:p>
    <w:p w:rsidR="00C119D4" w:rsidRDefault="00C119D4" w:rsidP="00EB3F53">
      <w:pPr>
        <w:tabs>
          <w:tab w:val="left" w:pos="6496"/>
          <w:tab w:val="center" w:pos="769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  <w:sectPr w:rsidR="00C119D4" w:rsidSect="00D42896">
          <w:pgSz w:w="11906" w:h="16838"/>
          <w:pgMar w:top="993" w:right="850" w:bottom="426" w:left="1701" w:header="708" w:footer="708" w:gutter="0"/>
          <w:cols w:space="708"/>
          <w:docGrid w:linePitch="360"/>
        </w:sectPr>
      </w:pPr>
    </w:p>
    <w:p w:rsidR="00C119D4" w:rsidRDefault="00C119D4" w:rsidP="00EB3F53">
      <w:pPr>
        <w:tabs>
          <w:tab w:val="left" w:pos="6496"/>
          <w:tab w:val="center" w:pos="769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  <w:t xml:space="preserve">       Измененный план</w:t>
      </w:r>
    </w:p>
    <w:p w:rsidR="00C119D4" w:rsidRPr="00EB5F52" w:rsidRDefault="00C119D4" w:rsidP="00EB3F53">
      <w:pPr>
        <w:tabs>
          <w:tab w:val="left" w:pos="6496"/>
          <w:tab w:val="center" w:pos="769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</w:t>
      </w:r>
      <w:r w:rsidRPr="00EB5F52">
        <w:rPr>
          <w:rFonts w:ascii="Times New Roman" w:hAnsi="Times New Roman"/>
          <w:b/>
          <w:sz w:val="28"/>
          <w:szCs w:val="28"/>
        </w:rPr>
        <w:t xml:space="preserve">реализации муниципальной  программы  </w:t>
      </w:r>
    </w:p>
    <w:p w:rsidR="00C119D4" w:rsidRPr="00EB5F52" w:rsidRDefault="00C119D4" w:rsidP="00EB3F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5F52">
        <w:rPr>
          <w:rFonts w:ascii="Times New Roman" w:hAnsi="Times New Roman"/>
          <w:b/>
          <w:sz w:val="28"/>
          <w:szCs w:val="28"/>
        </w:rPr>
        <w:t>«Реализация полномочий органа местного самоуправления Почепского  района» (2013 – 2016 годы)</w:t>
      </w:r>
    </w:p>
    <w:p w:rsidR="00C119D4" w:rsidRPr="00C432FC" w:rsidRDefault="00C119D4" w:rsidP="00EB3F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15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551"/>
        <w:gridCol w:w="1842"/>
        <w:gridCol w:w="1810"/>
        <w:gridCol w:w="1134"/>
        <w:gridCol w:w="33"/>
        <w:gridCol w:w="1350"/>
        <w:gridCol w:w="35"/>
        <w:gridCol w:w="1309"/>
        <w:gridCol w:w="6"/>
        <w:gridCol w:w="1412"/>
        <w:gridCol w:w="1418"/>
        <w:gridCol w:w="2267"/>
      </w:tblGrid>
      <w:tr w:rsidR="00C119D4" w:rsidRPr="00452DC6" w:rsidTr="008824F2">
        <w:trPr>
          <w:trHeight w:val="360"/>
        </w:trPr>
        <w:tc>
          <w:tcPr>
            <w:tcW w:w="709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N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п/п </w:t>
            </w:r>
          </w:p>
        </w:tc>
        <w:tc>
          <w:tcPr>
            <w:tcW w:w="2551" w:type="dxa"/>
            <w:vMerge w:val="restart"/>
          </w:tcPr>
          <w:p w:rsidR="00C119D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19D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19D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подпрограмм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муниципальных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мероприятий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842" w:type="dxa"/>
            <w:vMerge w:val="restart"/>
          </w:tcPr>
          <w:p w:rsidR="00C119D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19D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19D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Ответственный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исполнитель,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соисполнитель  </w:t>
            </w:r>
          </w:p>
        </w:tc>
        <w:tc>
          <w:tcPr>
            <w:tcW w:w="1810" w:type="dxa"/>
            <w:vMerge w:val="restart"/>
          </w:tcPr>
          <w:p w:rsidR="00C119D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19D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19D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Источник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6697" w:type="dxa"/>
            <w:gridSpan w:val="8"/>
          </w:tcPr>
          <w:p w:rsidR="00C119D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19D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19D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Объем средств на реализацию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программы                </w:t>
            </w:r>
          </w:p>
        </w:tc>
        <w:tc>
          <w:tcPr>
            <w:tcW w:w="2267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Ожидаемый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непосредственный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результат (краткое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описание, целевые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индикаторы и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показатели) </w:t>
            </w:r>
          </w:p>
        </w:tc>
      </w:tr>
      <w:tr w:rsidR="00C119D4" w:rsidRPr="00452DC6" w:rsidTr="008824F2">
        <w:trPr>
          <w:trHeight w:val="132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2013 год, тыс. рублей  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2014 год,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тыс. рублей </w:t>
            </w:r>
          </w:p>
        </w:tc>
        <w:tc>
          <w:tcPr>
            <w:tcW w:w="1412" w:type="dxa"/>
          </w:tcPr>
          <w:p w:rsidR="00C119D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2015 год,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тыс.</w:t>
            </w:r>
          </w:p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рублей  </w:t>
            </w:r>
          </w:p>
        </w:tc>
        <w:tc>
          <w:tcPr>
            <w:tcW w:w="1418" w:type="dxa"/>
          </w:tcPr>
          <w:p w:rsidR="00C119D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2016 год, тыс.</w:t>
            </w:r>
          </w:p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2267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240"/>
        </w:trPr>
        <w:tc>
          <w:tcPr>
            <w:tcW w:w="709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7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19D4" w:rsidRPr="00452DC6" w:rsidTr="008824F2">
        <w:trPr>
          <w:trHeight w:val="480"/>
        </w:trPr>
        <w:tc>
          <w:tcPr>
            <w:tcW w:w="709" w:type="dxa"/>
            <w:vMerge w:val="restart"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Подпрограмма выполнение функций  Администрации Почепского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C119D4" w:rsidRPr="000A01F0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>Администраци</w:t>
            </w:r>
            <w:r>
              <w:rPr>
                <w:rFonts w:ascii="Times New Roman" w:hAnsi="Times New Roman"/>
              </w:rPr>
              <w:t>я</w:t>
            </w:r>
            <w:r w:rsidRPr="000A01F0">
              <w:rPr>
                <w:rFonts w:ascii="Times New Roman" w:hAnsi="Times New Roman"/>
              </w:rPr>
              <w:t xml:space="preserve"> Почепского</w:t>
            </w:r>
          </w:p>
          <w:p w:rsidR="00C119D4" w:rsidRPr="000A01F0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>района</w:t>
            </w: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Создание оптимальных условий для повышения эффективности реализации полномочий администрации Почепского муниципального района, а также отдельных государственных полномочий Брянской области, переданных в соответствии с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законами Брянской области</w:t>
            </w:r>
          </w:p>
        </w:tc>
      </w:tr>
      <w:tr w:rsidR="00C119D4" w:rsidRPr="00452DC6" w:rsidTr="008824F2">
        <w:trPr>
          <w:trHeight w:val="48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73190,4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25233,0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15985,8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15985,8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15985,8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36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внебюджетных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24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итого по подпрограмме</w:t>
            </w:r>
          </w:p>
        </w:tc>
        <w:tc>
          <w:tcPr>
            <w:tcW w:w="1167" w:type="dxa"/>
            <w:gridSpan w:val="2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73190,4</w:t>
            </w:r>
          </w:p>
        </w:tc>
        <w:tc>
          <w:tcPr>
            <w:tcW w:w="1350" w:type="dxa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25233,0</w:t>
            </w:r>
          </w:p>
        </w:tc>
        <w:tc>
          <w:tcPr>
            <w:tcW w:w="1350" w:type="dxa"/>
            <w:gridSpan w:val="3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15985,8</w:t>
            </w:r>
          </w:p>
        </w:tc>
        <w:tc>
          <w:tcPr>
            <w:tcW w:w="1412" w:type="dxa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15985,8</w:t>
            </w:r>
          </w:p>
        </w:tc>
        <w:tc>
          <w:tcPr>
            <w:tcW w:w="1418" w:type="dxa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15985,8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480"/>
        </w:trPr>
        <w:tc>
          <w:tcPr>
            <w:tcW w:w="709" w:type="dxa"/>
            <w:vMerge w:val="restart"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551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Мероприятия по оценке недвижимости, признанию прав и регулирование отношений по государственной и муниципальной собственности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Отдел по имущественным и земельным  отношениям</w:t>
            </w:r>
          </w:p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администрации Почепского района</w:t>
            </w: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Создание урегулированной системы учета объектов муниципального имущества на территории Почепского</w:t>
            </w:r>
          </w:p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муниципального района, формирование налоговой базы для сбора                      земельного и имущественных налогов, поступление доходов в бюджет от продажи и аренды муниципального имущества, правовое осуществление закупок товаров работ и услуг для муниципальных нужд</w:t>
            </w:r>
          </w:p>
        </w:tc>
      </w:tr>
      <w:tr w:rsidR="00C119D4" w:rsidRPr="00452DC6" w:rsidTr="008824F2">
        <w:trPr>
          <w:trHeight w:val="48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459</w:t>
            </w:r>
            <w:r w:rsidRPr="00D71019">
              <w:rPr>
                <w:sz w:val="24"/>
                <w:szCs w:val="24"/>
              </w:rPr>
              <w:t>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500,0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48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средства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48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итого по мероприятию</w:t>
            </w:r>
          </w:p>
        </w:tc>
        <w:tc>
          <w:tcPr>
            <w:tcW w:w="1167" w:type="dxa"/>
            <w:gridSpan w:val="2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459</w:t>
            </w:r>
            <w:r w:rsidRPr="00EB5F52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350" w:type="dxa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459</w:t>
            </w:r>
            <w:r w:rsidRPr="00EB5F52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350" w:type="dxa"/>
            <w:gridSpan w:val="3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500,0</w:t>
            </w:r>
          </w:p>
        </w:tc>
        <w:tc>
          <w:tcPr>
            <w:tcW w:w="1418" w:type="dxa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500,0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480"/>
        </w:trPr>
        <w:tc>
          <w:tcPr>
            <w:tcW w:w="709" w:type="dxa"/>
            <w:vMerge w:val="restart"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Мероприятия, направленные на защиту населения и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территории Почепского района от чрезвычайных ситуаций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по делам гражданской обороны и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чрезвычайным ситуациям</w:t>
            </w:r>
          </w:p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администрации Почепского района</w:t>
            </w: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средства областного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9D4" w:rsidRPr="00452DC6" w:rsidTr="008824F2">
        <w:trPr>
          <w:trHeight w:val="48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3618,3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1332,6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685,7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800,0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800,0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9D4" w:rsidRPr="00452DC6" w:rsidTr="008824F2">
        <w:trPr>
          <w:trHeight w:val="48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средства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9D4" w:rsidRPr="00452DC6" w:rsidTr="008824F2">
        <w:trPr>
          <w:trHeight w:val="48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3618,3</w:t>
            </w:r>
          </w:p>
        </w:tc>
        <w:tc>
          <w:tcPr>
            <w:tcW w:w="135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1332,6</w:t>
            </w:r>
          </w:p>
        </w:tc>
        <w:tc>
          <w:tcPr>
            <w:tcW w:w="1350" w:type="dxa"/>
            <w:gridSpan w:val="3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685,7</w:t>
            </w:r>
          </w:p>
        </w:tc>
        <w:tc>
          <w:tcPr>
            <w:tcW w:w="1412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418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 w:val="restart"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Мероприятия по выплате пенсий за выслугу лет лицам, замещавшим должности муниципальной службы в органах местного самоуправления Почепского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C119D4" w:rsidRPr="000A01F0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>Администрация Почепского района</w:t>
            </w: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Обеспечение гарантированной на законодательном уровне  компенсации лицам, замещавшим должности муниципальной службы в органах местного самоуправления Почепского муниципального района, заработка (дохода), утраченного в связи с прекращением муниципальной службы при достижении установленной законом выслуги при выходе на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трудовую пенсию по старости (инвалидности)</w:t>
            </w: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средств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7237,8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1768,9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1768,9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1850,0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1850,0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48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48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7237,8</w:t>
            </w:r>
          </w:p>
        </w:tc>
        <w:tc>
          <w:tcPr>
            <w:tcW w:w="1350" w:type="dxa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1768,9</w:t>
            </w:r>
          </w:p>
        </w:tc>
        <w:tc>
          <w:tcPr>
            <w:tcW w:w="1350" w:type="dxa"/>
            <w:gridSpan w:val="3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1768,9</w:t>
            </w:r>
          </w:p>
        </w:tc>
        <w:tc>
          <w:tcPr>
            <w:tcW w:w="1412" w:type="dxa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1850,0</w:t>
            </w:r>
          </w:p>
        </w:tc>
        <w:tc>
          <w:tcPr>
            <w:tcW w:w="1418" w:type="dxa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1850,0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 w:val="restart"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551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организации деятельности административной  комиссии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C119D4" w:rsidRPr="000A01F0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>Администрация Почепского района</w:t>
            </w: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1148,8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287,2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287,2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287,2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287,2</w:t>
            </w:r>
          </w:p>
        </w:tc>
        <w:tc>
          <w:tcPr>
            <w:tcW w:w="2267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Реализация административного законодательства на территории Почепского муниципального района, предупреждение административных правонарушений</w:t>
            </w: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48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48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1148,8</w:t>
            </w:r>
          </w:p>
        </w:tc>
        <w:tc>
          <w:tcPr>
            <w:tcW w:w="1350" w:type="dxa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287,2</w:t>
            </w:r>
          </w:p>
        </w:tc>
        <w:tc>
          <w:tcPr>
            <w:tcW w:w="1350" w:type="dxa"/>
            <w:gridSpan w:val="3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287,2</w:t>
            </w:r>
          </w:p>
        </w:tc>
        <w:tc>
          <w:tcPr>
            <w:tcW w:w="1412" w:type="dxa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287,2</w:t>
            </w:r>
          </w:p>
        </w:tc>
        <w:tc>
          <w:tcPr>
            <w:tcW w:w="1418" w:type="dxa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287,2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 w:val="restart"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2551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обеспечению сохранности жилых помещений, закрепленных за детьми-сиротами и детьми, оставшимися без попечения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Отдел опеки и попечительства администрации Почепского  района</w:t>
            </w: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Осуществление сохранности жилых помещений, закрепленных за детьми-сиротами и детьми, оставшимися без попечения родителей</w:t>
            </w: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244,0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61,0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61,0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61,0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61,0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48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48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244,0</w:t>
            </w:r>
          </w:p>
        </w:tc>
        <w:tc>
          <w:tcPr>
            <w:tcW w:w="1350" w:type="dxa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61,0</w:t>
            </w:r>
          </w:p>
        </w:tc>
        <w:tc>
          <w:tcPr>
            <w:tcW w:w="1350" w:type="dxa"/>
            <w:gridSpan w:val="3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61,0</w:t>
            </w:r>
          </w:p>
        </w:tc>
        <w:tc>
          <w:tcPr>
            <w:tcW w:w="1412" w:type="dxa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61,0</w:t>
            </w:r>
          </w:p>
        </w:tc>
        <w:tc>
          <w:tcPr>
            <w:tcW w:w="1418" w:type="dxa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61,0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 w:val="restart"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2551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в области охраны труда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Отдел строительства и ЖКХ</w:t>
            </w:r>
          </w:p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администрации Почепского района</w:t>
            </w: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688,8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172,2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172,2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172,2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172,2</w:t>
            </w:r>
          </w:p>
        </w:tc>
        <w:tc>
          <w:tcPr>
            <w:tcW w:w="2267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Улучшение состояния условий и охраны труда в организациях, учреждениях и предприятиях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Почепского муниципального района </w:t>
            </w: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48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48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688,8</w:t>
            </w:r>
          </w:p>
        </w:tc>
        <w:tc>
          <w:tcPr>
            <w:tcW w:w="1350" w:type="dxa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172,2</w:t>
            </w:r>
          </w:p>
        </w:tc>
        <w:tc>
          <w:tcPr>
            <w:tcW w:w="1350" w:type="dxa"/>
            <w:gridSpan w:val="3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172,2</w:t>
            </w:r>
          </w:p>
        </w:tc>
        <w:tc>
          <w:tcPr>
            <w:tcW w:w="1412" w:type="dxa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172,2</w:t>
            </w:r>
          </w:p>
        </w:tc>
        <w:tc>
          <w:tcPr>
            <w:tcW w:w="1418" w:type="dxa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172,2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 w:val="restart"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1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в сфере осуществления отдельных государственных полномочий по осуществлению деятельности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профилактике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безнадзорности и правонарушений несовершеннолетних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Комиссия по делам несовершеннолетних и защите их прав администрацииПочепского района</w:t>
            </w: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2755,2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688,8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688,8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688,8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688,8</w:t>
            </w:r>
          </w:p>
        </w:tc>
        <w:tc>
          <w:tcPr>
            <w:tcW w:w="2267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Сокращение доли несовершеннолетних, состоящих на учете в комиссии по делам несовершеннолетних и защите их прав </w:t>
            </w: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48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48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2755,2</w:t>
            </w:r>
          </w:p>
        </w:tc>
        <w:tc>
          <w:tcPr>
            <w:tcW w:w="1350" w:type="dxa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688,8</w:t>
            </w:r>
          </w:p>
        </w:tc>
        <w:tc>
          <w:tcPr>
            <w:tcW w:w="1350" w:type="dxa"/>
            <w:gridSpan w:val="3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688,8</w:t>
            </w:r>
          </w:p>
        </w:tc>
        <w:tc>
          <w:tcPr>
            <w:tcW w:w="1412" w:type="dxa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688,8</w:t>
            </w:r>
          </w:p>
        </w:tc>
        <w:tc>
          <w:tcPr>
            <w:tcW w:w="1418" w:type="dxa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688,8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 w:val="restart"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1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организации и осуществлению деятельности по опеке и попечительству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Отдел опеки и попечительства администрации Почепского района</w:t>
            </w: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3444,0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861,0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861,0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861,0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861,0</w:t>
            </w:r>
          </w:p>
        </w:tc>
        <w:tc>
          <w:tcPr>
            <w:tcW w:w="2267" w:type="dxa"/>
            <w:vMerge w:val="restart"/>
          </w:tcPr>
          <w:p w:rsidR="00C119D4" w:rsidRPr="00D71019" w:rsidRDefault="00C119D4" w:rsidP="008824F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Сокращение доли детей-сирот и детей, оставшихся без попечения родителей, от общей численности детского населения района;</w:t>
            </w:r>
          </w:p>
          <w:p w:rsidR="00C119D4" w:rsidRPr="00D71019" w:rsidRDefault="00C119D4" w:rsidP="008824F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увеличение количества мероприятий, проводимых в целях повышения социального статуса семьи </w:t>
            </w:r>
          </w:p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3444,0</w:t>
            </w:r>
          </w:p>
        </w:tc>
        <w:tc>
          <w:tcPr>
            <w:tcW w:w="1350" w:type="dxa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861,0</w:t>
            </w:r>
          </w:p>
        </w:tc>
        <w:tc>
          <w:tcPr>
            <w:tcW w:w="1350" w:type="dxa"/>
            <w:gridSpan w:val="3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861,0</w:t>
            </w:r>
          </w:p>
        </w:tc>
        <w:tc>
          <w:tcPr>
            <w:tcW w:w="1412" w:type="dxa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861,0</w:t>
            </w:r>
          </w:p>
        </w:tc>
        <w:tc>
          <w:tcPr>
            <w:tcW w:w="1418" w:type="dxa"/>
          </w:tcPr>
          <w:p w:rsidR="00C119D4" w:rsidRPr="00EB5F52" w:rsidRDefault="00C119D4" w:rsidP="008824F2">
            <w:pPr>
              <w:jc w:val="center"/>
              <w:rPr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861.0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76"/>
        </w:trPr>
        <w:tc>
          <w:tcPr>
            <w:tcW w:w="709" w:type="dxa"/>
            <w:vMerge w:val="restart"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551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Мероприятия по профилактике социального сиротства,  оказанию помощи детям-сиротам и детям, оставшимся без попечения родителей, лицам из их числа, замещающим семьям, по предоставлению жилья лицам из числа детей-сирот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Отдел опеки и попечительства,</w:t>
            </w:r>
          </w:p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комиссия по делам несовершеннолетних и защите их прав администрации Почепского района</w:t>
            </w:r>
          </w:p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21265,3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5316,3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7974,5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7974,5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C119D4" w:rsidRPr="00D71019" w:rsidRDefault="00C119D4" w:rsidP="008824F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Увеличение доли детей-сирот и детей, оставшихся без попечения родителей, а также лиц из их числа, обеспеченных жилыми помещениями</w:t>
            </w:r>
          </w:p>
          <w:p w:rsidR="00C119D4" w:rsidRPr="00D71019" w:rsidRDefault="00C119D4" w:rsidP="008824F2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924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средства районного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1906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средства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818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мероприятию   </w:t>
            </w:r>
          </w:p>
        </w:tc>
        <w:tc>
          <w:tcPr>
            <w:tcW w:w="1167" w:type="dxa"/>
            <w:gridSpan w:val="2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21265,3</w:t>
            </w:r>
          </w:p>
        </w:tc>
        <w:tc>
          <w:tcPr>
            <w:tcW w:w="135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5316,3</w:t>
            </w:r>
          </w:p>
        </w:tc>
        <w:tc>
          <w:tcPr>
            <w:tcW w:w="1350" w:type="dxa"/>
            <w:gridSpan w:val="3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7974,5</w:t>
            </w:r>
          </w:p>
        </w:tc>
        <w:tc>
          <w:tcPr>
            <w:tcW w:w="1412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7974,5</w:t>
            </w:r>
          </w:p>
        </w:tc>
        <w:tc>
          <w:tcPr>
            <w:tcW w:w="1418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 w:val="restart"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1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социальной поддержке и социальному обслуживанию детей, оставшихся без попечения родителей, находящихся на воспитании в приемных семьях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Отдел опеки и попечительства администрации Почепского района</w:t>
            </w: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72587,7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14773,9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18605,2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19604,3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19604,3</w:t>
            </w:r>
          </w:p>
        </w:tc>
        <w:tc>
          <w:tcPr>
            <w:tcW w:w="2267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Создание благоприятных условий для комплексного развития </w:t>
            </w:r>
          </w:p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и жизнедеятельности детей, укрепления семьи как гражданского института в целом. </w:t>
            </w: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72587,7</w:t>
            </w:r>
          </w:p>
        </w:tc>
        <w:tc>
          <w:tcPr>
            <w:tcW w:w="135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14773,9</w:t>
            </w:r>
          </w:p>
        </w:tc>
        <w:tc>
          <w:tcPr>
            <w:tcW w:w="1350" w:type="dxa"/>
            <w:gridSpan w:val="3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18605,2</w:t>
            </w:r>
          </w:p>
        </w:tc>
        <w:tc>
          <w:tcPr>
            <w:tcW w:w="1412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19604,3</w:t>
            </w:r>
          </w:p>
        </w:tc>
        <w:tc>
          <w:tcPr>
            <w:tcW w:w="1418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19604,3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 w:val="restart"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551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назначению и выплате единовременного пособия при передаче ребенка на воспитание в семью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Отдел опеки и попечительства администрации Почепского района</w:t>
            </w: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2027,8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476,6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500,4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525,4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525,4</w:t>
            </w:r>
          </w:p>
        </w:tc>
        <w:tc>
          <w:tcPr>
            <w:tcW w:w="2267" w:type="dxa"/>
            <w:vMerge w:val="restart"/>
          </w:tcPr>
          <w:p w:rsidR="00C119D4" w:rsidRPr="00D71019" w:rsidRDefault="00C119D4" w:rsidP="008824F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Увеличение доли 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</w:t>
            </w:r>
          </w:p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2027,8</w:t>
            </w:r>
          </w:p>
        </w:tc>
        <w:tc>
          <w:tcPr>
            <w:tcW w:w="135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476,6</w:t>
            </w:r>
          </w:p>
        </w:tc>
        <w:tc>
          <w:tcPr>
            <w:tcW w:w="1350" w:type="dxa"/>
            <w:gridSpan w:val="3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500,4</w:t>
            </w:r>
          </w:p>
        </w:tc>
        <w:tc>
          <w:tcPr>
            <w:tcW w:w="1412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525,4</w:t>
            </w:r>
          </w:p>
        </w:tc>
        <w:tc>
          <w:tcPr>
            <w:tcW w:w="1418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525,4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 w:val="restart"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1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выплате ежемесячных денежных средств на содержание и проезд ребенка, переданного на воспитание в семью опекуна (попечителя)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Отдел опеки и попечительства, бухгалтерия администрации Почепского района</w:t>
            </w: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30900,0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7600,0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7700,0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7800,0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 w:rsidRPr="00D71019">
              <w:rPr>
                <w:sz w:val="24"/>
                <w:szCs w:val="24"/>
              </w:rPr>
              <w:t>7800,0</w:t>
            </w:r>
          </w:p>
        </w:tc>
        <w:tc>
          <w:tcPr>
            <w:tcW w:w="2267" w:type="dxa"/>
            <w:vMerge w:val="restart"/>
          </w:tcPr>
          <w:p w:rsidR="00C119D4" w:rsidRPr="00D71019" w:rsidRDefault="00C119D4" w:rsidP="008824F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Увеличение доли 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</w:t>
            </w:r>
          </w:p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30900,0</w:t>
            </w:r>
          </w:p>
        </w:tc>
        <w:tc>
          <w:tcPr>
            <w:tcW w:w="135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7600,0</w:t>
            </w:r>
          </w:p>
        </w:tc>
        <w:tc>
          <w:tcPr>
            <w:tcW w:w="1350" w:type="dxa"/>
            <w:gridSpan w:val="3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7700,0</w:t>
            </w:r>
          </w:p>
        </w:tc>
        <w:tc>
          <w:tcPr>
            <w:tcW w:w="1412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7800,0</w:t>
            </w:r>
          </w:p>
        </w:tc>
        <w:tc>
          <w:tcPr>
            <w:tcW w:w="1418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7800,0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 w:val="restart"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551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>по р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азвити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и поддержк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малого и среднего предпринимательства в Почепском районе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119D4" w:rsidRPr="00D71019" w:rsidRDefault="00C119D4" w:rsidP="008824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C119D4" w:rsidRPr="000A01F0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>Администрация Почепского района</w:t>
            </w: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областного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Качественное улучшение условий для развития предпринимательской деятельности и здоровой конкурентной среды. Развитие инфраструктуры поддержки предпринимательства. Рост количества субъектов малого и среднего предпринимательства не менее 3% в год, </w:t>
            </w:r>
          </w:p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>мероприятию</w:t>
            </w:r>
          </w:p>
        </w:tc>
        <w:tc>
          <w:tcPr>
            <w:tcW w:w="1167" w:type="dxa"/>
            <w:gridSpan w:val="2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58,0</w:t>
            </w:r>
          </w:p>
        </w:tc>
        <w:tc>
          <w:tcPr>
            <w:tcW w:w="135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14,5</w:t>
            </w:r>
          </w:p>
        </w:tc>
        <w:tc>
          <w:tcPr>
            <w:tcW w:w="1350" w:type="dxa"/>
            <w:gridSpan w:val="3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14,5</w:t>
            </w:r>
          </w:p>
        </w:tc>
        <w:tc>
          <w:tcPr>
            <w:tcW w:w="1412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14,5</w:t>
            </w:r>
          </w:p>
        </w:tc>
        <w:tc>
          <w:tcPr>
            <w:tcW w:w="1418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14,5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381"/>
        </w:trPr>
        <w:tc>
          <w:tcPr>
            <w:tcW w:w="709" w:type="dxa"/>
            <w:vMerge w:val="restart"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1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 </w:t>
            </w:r>
            <w:r>
              <w:rPr>
                <w:rFonts w:ascii="Times New Roman" w:hAnsi="Times New Roman"/>
                <w:sz w:val="24"/>
                <w:szCs w:val="24"/>
              </w:rPr>
              <w:t>по о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беспечени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жильем молодых семей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Комитет по молодежной политике, физкультуре и спорту Брянской области, администрация Почепского района</w:t>
            </w:r>
          </w:p>
        </w:tc>
        <w:tc>
          <w:tcPr>
            <w:tcW w:w="181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B5F52">
              <w:rPr>
                <w:rFonts w:ascii="Times New Roman" w:hAnsi="Times New Roman"/>
                <w:sz w:val="24"/>
                <w:szCs w:val="24"/>
              </w:rPr>
              <w:t xml:space="preserve"> федерального бюджета</w:t>
            </w:r>
          </w:p>
        </w:tc>
        <w:tc>
          <w:tcPr>
            <w:tcW w:w="1167" w:type="dxa"/>
            <w:gridSpan w:val="2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861,0</w:t>
            </w:r>
          </w:p>
        </w:tc>
        <w:tc>
          <w:tcPr>
            <w:tcW w:w="135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861,0</w:t>
            </w:r>
          </w:p>
        </w:tc>
        <w:tc>
          <w:tcPr>
            <w:tcW w:w="1350" w:type="dxa"/>
            <w:gridSpan w:val="3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sz w:val="24"/>
                <w:szCs w:val="24"/>
              </w:rPr>
              <w:t>Улучшение жилищных условий молодых семей</w:t>
            </w:r>
          </w:p>
        </w:tc>
      </w:tr>
      <w:tr w:rsidR="00C119D4" w:rsidRPr="00452DC6" w:rsidTr="008824F2">
        <w:trPr>
          <w:trHeight w:val="777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EB5F52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1343,4</w:t>
            </w:r>
          </w:p>
        </w:tc>
        <w:tc>
          <w:tcPr>
            <w:tcW w:w="135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1343,4</w:t>
            </w:r>
          </w:p>
        </w:tc>
        <w:tc>
          <w:tcPr>
            <w:tcW w:w="1350" w:type="dxa"/>
            <w:gridSpan w:val="3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B5F52">
              <w:rPr>
                <w:rFonts w:ascii="Times New Roman" w:hAnsi="Times New Roman"/>
                <w:sz w:val="24"/>
                <w:szCs w:val="24"/>
              </w:rPr>
              <w:t xml:space="preserve">средства районного   </w:t>
            </w:r>
            <w:r w:rsidRPr="00EB5F52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</w:t>
            </w:r>
          </w:p>
        </w:tc>
        <w:tc>
          <w:tcPr>
            <w:tcW w:w="1167" w:type="dxa"/>
            <w:gridSpan w:val="2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F52">
              <w:rPr>
                <w:sz w:val="24"/>
                <w:szCs w:val="24"/>
              </w:rPr>
              <w:t>2068,3</w:t>
            </w:r>
          </w:p>
        </w:tc>
        <w:tc>
          <w:tcPr>
            <w:tcW w:w="135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F52">
              <w:rPr>
                <w:sz w:val="24"/>
                <w:szCs w:val="24"/>
              </w:rPr>
              <w:t>491,5</w:t>
            </w:r>
          </w:p>
        </w:tc>
        <w:tc>
          <w:tcPr>
            <w:tcW w:w="1350" w:type="dxa"/>
            <w:gridSpan w:val="3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F52">
              <w:rPr>
                <w:sz w:val="24"/>
                <w:szCs w:val="24"/>
              </w:rPr>
              <w:t>604,8</w:t>
            </w:r>
          </w:p>
        </w:tc>
        <w:tc>
          <w:tcPr>
            <w:tcW w:w="1412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F52">
              <w:rPr>
                <w:sz w:val="24"/>
                <w:szCs w:val="24"/>
              </w:rPr>
              <w:t>972,0</w:t>
            </w:r>
          </w:p>
        </w:tc>
        <w:tc>
          <w:tcPr>
            <w:tcW w:w="1418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F52">
              <w:rPr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средства </w:t>
            </w:r>
            <w:r w:rsidRPr="00EB5F52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EB5F5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B5F52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  </w:t>
            </w:r>
          </w:p>
        </w:tc>
        <w:tc>
          <w:tcPr>
            <w:tcW w:w="1167" w:type="dxa"/>
            <w:gridSpan w:val="2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4272,7</w:t>
            </w:r>
          </w:p>
        </w:tc>
        <w:tc>
          <w:tcPr>
            <w:tcW w:w="135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2695,9</w:t>
            </w:r>
          </w:p>
        </w:tc>
        <w:tc>
          <w:tcPr>
            <w:tcW w:w="1350" w:type="dxa"/>
            <w:gridSpan w:val="3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604,8</w:t>
            </w:r>
          </w:p>
        </w:tc>
        <w:tc>
          <w:tcPr>
            <w:tcW w:w="1412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b/>
                <w:sz w:val="24"/>
                <w:szCs w:val="24"/>
              </w:rPr>
              <w:t>972,0</w:t>
            </w:r>
          </w:p>
        </w:tc>
        <w:tc>
          <w:tcPr>
            <w:tcW w:w="1418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 w:val="restart"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1" w:type="dxa"/>
            <w:vMerge w:val="restart"/>
          </w:tcPr>
          <w:p w:rsidR="00C119D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овершенствовани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системы обращения с отходами производства и потребления на территории Почепского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Merge w:val="restart"/>
          </w:tcPr>
          <w:p w:rsidR="00C119D4" w:rsidRPr="000A01F0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>Администрация Почепского</w:t>
            </w:r>
          </w:p>
          <w:p w:rsidR="00C119D4" w:rsidRPr="00D71019" w:rsidRDefault="00C119D4" w:rsidP="008824F2">
            <w:pPr>
              <w:rPr>
                <w:rFonts w:ascii="Times New Roman" w:hAnsi="Times New Roman"/>
                <w:sz w:val="24"/>
                <w:szCs w:val="24"/>
              </w:rPr>
            </w:pPr>
            <w:r w:rsidRPr="000A01F0">
              <w:rPr>
                <w:rFonts w:ascii="Times New Roman" w:hAnsi="Times New Roman"/>
              </w:rPr>
              <w:t>района</w:t>
            </w: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pacing w:val="-2"/>
                <w:sz w:val="24"/>
                <w:szCs w:val="24"/>
              </w:rPr>
              <w:t>Улучшение экологической и санитарно-</w:t>
            </w:r>
            <w:r w:rsidRPr="00D7101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эпидемиологической обстановки на территории </w:t>
            </w:r>
            <w:r w:rsidRPr="00D71019">
              <w:rPr>
                <w:rFonts w:ascii="Times New Roman" w:hAnsi="Times New Roman"/>
                <w:spacing w:val="-1"/>
                <w:sz w:val="24"/>
                <w:szCs w:val="24"/>
              </w:rPr>
              <w:t>Почепского района</w:t>
            </w: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1020,0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1020,0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EB5F52">
              <w:rPr>
                <w:rFonts w:ascii="Times New Roman" w:hAnsi="Times New Roman"/>
                <w:b/>
              </w:rPr>
              <w:t>мероприятию</w:t>
            </w:r>
          </w:p>
        </w:tc>
        <w:tc>
          <w:tcPr>
            <w:tcW w:w="1167" w:type="dxa"/>
            <w:gridSpan w:val="2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1020,0</w:t>
            </w:r>
          </w:p>
        </w:tc>
        <w:tc>
          <w:tcPr>
            <w:tcW w:w="135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1020,0</w:t>
            </w:r>
          </w:p>
        </w:tc>
        <w:tc>
          <w:tcPr>
            <w:tcW w:w="1350" w:type="dxa"/>
            <w:gridSpan w:val="3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 w:val="restart"/>
          </w:tcPr>
          <w:p w:rsidR="00C119D4" w:rsidRPr="00D71019" w:rsidRDefault="00C119D4" w:rsidP="008824F2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1" w:type="dxa"/>
            <w:vMerge w:val="restart"/>
          </w:tcPr>
          <w:p w:rsidR="00C119D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лагоустройств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территории населенных пунктов и муниципальных учреждений образования, здравоохранения и культуры Почепского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C119D4" w:rsidRPr="000A01F0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>Администрация Почепского района</w:t>
            </w: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pacing w:val="6"/>
                <w:sz w:val="24"/>
                <w:szCs w:val="24"/>
              </w:rPr>
              <w:t>Качественное улучшение</w:t>
            </w:r>
            <w:r w:rsidRPr="00D71019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уровня благоустройства и санитарного состояния населенных пунктов Почепского района</w:t>
            </w: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средства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>мероприятию</w:t>
            </w:r>
          </w:p>
        </w:tc>
        <w:tc>
          <w:tcPr>
            <w:tcW w:w="1167" w:type="dxa"/>
            <w:gridSpan w:val="2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35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350" w:type="dxa"/>
            <w:gridSpan w:val="3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2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  <w:vMerge w:val="restart"/>
          </w:tcPr>
          <w:p w:rsidR="00C119D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олодежн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политик</w:t>
            </w:r>
            <w:r>
              <w:rPr>
                <w:rFonts w:ascii="Times New Roman" w:hAnsi="Times New Roman"/>
                <w:sz w:val="24"/>
                <w:szCs w:val="24"/>
              </w:rPr>
              <w:t>е.</w:t>
            </w:r>
          </w:p>
        </w:tc>
        <w:tc>
          <w:tcPr>
            <w:tcW w:w="1842" w:type="dxa"/>
            <w:vMerge w:val="restart"/>
          </w:tcPr>
          <w:p w:rsidR="00C119D4" w:rsidRPr="000A01F0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>Администрация Почепского района</w:t>
            </w:r>
          </w:p>
          <w:p w:rsidR="00C119D4" w:rsidRPr="000A01F0" w:rsidRDefault="00C119D4" w:rsidP="00EB3F53">
            <w:pPr>
              <w:pStyle w:val="1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0A01F0">
              <w:rPr>
                <w:rFonts w:ascii="Times New Roman" w:hAnsi="Times New Roman"/>
                <w:lang w:eastAsia="ru-RU"/>
              </w:rPr>
              <w:t xml:space="preserve">ГКУ «Центр занятости населения Почепского        района» (по </w:t>
            </w:r>
            <w:r w:rsidRPr="000A01F0">
              <w:rPr>
                <w:rFonts w:ascii="Times New Roman" w:hAnsi="Times New Roman"/>
                <w:lang w:eastAsia="ru-RU"/>
              </w:rPr>
              <w:lastRenderedPageBreak/>
              <w:t>согласованию)</w:t>
            </w:r>
          </w:p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Поддержка, развитие, вовлечение молодежи в социальную практику и информирование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социальных возможностей её развития. Интеграция молодых людей, оказавшихся в трудной жизненной ситуации, жизни общества.</w:t>
            </w: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480,0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160,0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160,0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160,0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средства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>мероприятию</w:t>
            </w:r>
          </w:p>
        </w:tc>
        <w:tc>
          <w:tcPr>
            <w:tcW w:w="1167" w:type="dxa"/>
            <w:gridSpan w:val="2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480,0</w:t>
            </w:r>
          </w:p>
        </w:tc>
        <w:tc>
          <w:tcPr>
            <w:tcW w:w="135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160,0</w:t>
            </w:r>
          </w:p>
        </w:tc>
        <w:tc>
          <w:tcPr>
            <w:tcW w:w="1350" w:type="dxa"/>
            <w:gridSpan w:val="3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160,0</w:t>
            </w:r>
          </w:p>
        </w:tc>
        <w:tc>
          <w:tcPr>
            <w:tcW w:w="1412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160,0</w:t>
            </w:r>
          </w:p>
        </w:tc>
        <w:tc>
          <w:tcPr>
            <w:tcW w:w="1418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  <w:vMerge w:val="restart"/>
          </w:tcPr>
          <w:p w:rsidR="00C119D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поддержке </w:t>
            </w:r>
          </w:p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и дет</w:t>
            </w:r>
            <w:r>
              <w:rPr>
                <w:rFonts w:ascii="Times New Roman" w:hAnsi="Times New Roman"/>
                <w:sz w:val="24"/>
                <w:szCs w:val="24"/>
              </w:rPr>
              <w:t>ей, находящихся в сложных обстоятельствах.</w:t>
            </w:r>
          </w:p>
        </w:tc>
        <w:tc>
          <w:tcPr>
            <w:tcW w:w="1842" w:type="dxa"/>
            <w:vMerge w:val="restart"/>
          </w:tcPr>
          <w:p w:rsidR="00C119D4" w:rsidRPr="000A01F0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 xml:space="preserve">Администрация Почепского района </w:t>
            </w:r>
          </w:p>
          <w:p w:rsidR="00C119D4" w:rsidRPr="000A01F0" w:rsidRDefault="00C119D4" w:rsidP="00EB3F53">
            <w:pPr>
              <w:pStyle w:val="1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0A01F0">
              <w:rPr>
                <w:rFonts w:ascii="Times New Roman" w:hAnsi="Times New Roman"/>
                <w:lang w:eastAsia="ru-RU"/>
              </w:rPr>
              <w:t>ГКУ «Центр занятости населения Почепского        района» (по согласованию)</w:t>
            </w:r>
          </w:p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C119D4" w:rsidRPr="00D71019" w:rsidRDefault="00C119D4" w:rsidP="00882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Укрепление семьи как основного социального института общества, повышение престижа материнства и отцовства;</w:t>
            </w:r>
          </w:p>
          <w:p w:rsidR="00C119D4" w:rsidRPr="00D71019" w:rsidRDefault="00C119D4" w:rsidP="00882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улучшение качества жизни и здоровья детей;</w:t>
            </w:r>
          </w:p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средства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>мероприятию</w:t>
            </w:r>
          </w:p>
        </w:tc>
        <w:tc>
          <w:tcPr>
            <w:tcW w:w="1167" w:type="dxa"/>
            <w:gridSpan w:val="2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135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350" w:type="dxa"/>
            <w:gridSpan w:val="3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2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  <w:vMerge w:val="restart"/>
          </w:tcPr>
          <w:p w:rsidR="00C119D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оддержк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агропромышленного комплекса Почепского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C119D4" w:rsidRPr="000A01F0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>Администрация Почепского района,</w:t>
            </w:r>
          </w:p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1F0">
              <w:rPr>
                <w:rFonts w:ascii="Times New Roman" w:hAnsi="Times New Roman"/>
              </w:rPr>
              <w:t>ГКУ «Почепское районное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управление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lastRenderedPageBreak/>
              <w:t>сельского хозяйства» (по согласованию)</w:t>
            </w: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C119D4" w:rsidRPr="00D71019" w:rsidRDefault="00C119D4" w:rsidP="008824F2">
            <w:pPr>
              <w:pStyle w:val="a4"/>
              <w:suppressAutoHyphens/>
              <w:spacing w:after="0"/>
              <w:ind w:left="0"/>
              <w:jc w:val="both"/>
              <w:rPr>
                <w:color w:val="000000"/>
              </w:rPr>
            </w:pPr>
            <w:r w:rsidRPr="00D71019">
              <w:rPr>
                <w:color w:val="000000"/>
              </w:rPr>
              <w:t xml:space="preserve">Увеличение объемов производства сельскохозяйствен-ной продукции и внедрение </w:t>
            </w:r>
            <w:r w:rsidRPr="00D71019">
              <w:rPr>
                <w:color w:val="000000"/>
              </w:rPr>
              <w:lastRenderedPageBreak/>
              <w:t>передовых ресурс</w:t>
            </w:r>
            <w:r>
              <w:rPr>
                <w:color w:val="000000"/>
              </w:rPr>
              <w:t>о</w:t>
            </w:r>
            <w:r w:rsidRPr="00D71019">
              <w:rPr>
                <w:color w:val="000000"/>
              </w:rPr>
              <w:t>сберегаю-щих технологий</w:t>
            </w:r>
          </w:p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4235,0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1142,0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1031,0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1031,0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1031,0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</w:t>
            </w:r>
          </w:p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мероприятию</w:t>
            </w:r>
          </w:p>
        </w:tc>
        <w:tc>
          <w:tcPr>
            <w:tcW w:w="1167" w:type="dxa"/>
            <w:gridSpan w:val="2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4235,0</w:t>
            </w:r>
          </w:p>
        </w:tc>
        <w:tc>
          <w:tcPr>
            <w:tcW w:w="135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1142,0</w:t>
            </w:r>
          </w:p>
        </w:tc>
        <w:tc>
          <w:tcPr>
            <w:tcW w:w="1350" w:type="dxa"/>
            <w:gridSpan w:val="3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1031,0</w:t>
            </w:r>
          </w:p>
        </w:tc>
        <w:tc>
          <w:tcPr>
            <w:tcW w:w="1412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1031,0</w:t>
            </w:r>
          </w:p>
        </w:tc>
        <w:tc>
          <w:tcPr>
            <w:tcW w:w="1418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1031,0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  <w:vMerge w:val="restart"/>
          </w:tcPr>
          <w:p w:rsidR="00C119D4" w:rsidRPr="00B94EF0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C119D4" w:rsidRPr="00B94EF0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>нженерно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обустройств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населенных пунктов Брянской области»</w:t>
            </w:r>
          </w:p>
          <w:p w:rsidR="00C119D4" w:rsidRPr="00B94EF0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>Подпрограмма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«Газификация Брянской области».</w:t>
            </w:r>
          </w:p>
        </w:tc>
        <w:tc>
          <w:tcPr>
            <w:tcW w:w="1842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районного бюджета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средства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Итого по мероприятию</w:t>
            </w:r>
          </w:p>
        </w:tc>
        <w:tc>
          <w:tcPr>
            <w:tcW w:w="1167" w:type="dxa"/>
            <w:gridSpan w:val="2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  <w:vMerge w:val="restart"/>
          </w:tcPr>
          <w:p w:rsidR="00C119D4" w:rsidRPr="00B94EF0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</w:p>
          <w:p w:rsidR="00C119D4" w:rsidRPr="009E24ED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>оциально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развити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села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C119D4" w:rsidRPr="00FD7DCF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D7DCF">
              <w:rPr>
                <w:rFonts w:ascii="Times New Roman" w:hAnsi="Times New Roman"/>
              </w:rPr>
              <w:t>Администрация Почепского района</w:t>
            </w: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районного бюджета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</w:tcPr>
          <w:p w:rsidR="00C119D4" w:rsidRPr="00F655C1" w:rsidRDefault="00C119D4" w:rsidP="008824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1500,0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Итого по мероприятию</w:t>
            </w:r>
          </w:p>
        </w:tc>
        <w:tc>
          <w:tcPr>
            <w:tcW w:w="1167" w:type="dxa"/>
            <w:gridSpan w:val="2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35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350" w:type="dxa"/>
            <w:gridSpan w:val="3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23</w:t>
            </w:r>
          </w:p>
        </w:tc>
        <w:tc>
          <w:tcPr>
            <w:tcW w:w="2551" w:type="dxa"/>
            <w:vMerge w:val="restart"/>
          </w:tcPr>
          <w:p w:rsidR="00C119D4" w:rsidRPr="009E24ED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E24ED">
              <w:rPr>
                <w:rFonts w:ascii="Times New Roman" w:hAnsi="Times New Roman"/>
                <w:sz w:val="24"/>
                <w:szCs w:val="24"/>
              </w:rPr>
              <w:t>ероприяти</w:t>
            </w:r>
            <w:r>
              <w:rPr>
                <w:rFonts w:ascii="Times New Roman" w:hAnsi="Times New Roman"/>
                <w:sz w:val="24"/>
                <w:szCs w:val="24"/>
              </w:rPr>
              <w:t>я по поддержке</w:t>
            </w:r>
            <w:r w:rsidRPr="009E24ED">
              <w:rPr>
                <w:rFonts w:ascii="Times New Roman" w:hAnsi="Times New Roman"/>
                <w:sz w:val="24"/>
                <w:szCs w:val="24"/>
              </w:rPr>
              <w:t xml:space="preserve"> детей и молодежи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C119D4" w:rsidRPr="00FD7DCF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D7DCF">
              <w:rPr>
                <w:rFonts w:ascii="Times New Roman" w:hAnsi="Times New Roman"/>
              </w:rPr>
              <w:t xml:space="preserve">  Администрация Почепского района</w:t>
            </w: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средства районного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счет средств переданных полномочий от сельских поселений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106,8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106,8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Итого по мероприятию</w:t>
            </w:r>
          </w:p>
        </w:tc>
        <w:tc>
          <w:tcPr>
            <w:tcW w:w="1167" w:type="dxa"/>
            <w:gridSpan w:val="2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106,8</w:t>
            </w:r>
          </w:p>
        </w:tc>
        <w:tc>
          <w:tcPr>
            <w:tcW w:w="135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106,8</w:t>
            </w:r>
          </w:p>
        </w:tc>
        <w:tc>
          <w:tcPr>
            <w:tcW w:w="1350" w:type="dxa"/>
            <w:gridSpan w:val="3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1008"/>
        </w:trPr>
        <w:tc>
          <w:tcPr>
            <w:tcW w:w="709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  <w:vMerge w:val="restart"/>
          </w:tcPr>
          <w:p w:rsidR="00C119D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C119D4" w:rsidRPr="00B94EF0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временного трудоустройства несовершеннолетних граждан в возрасте от 14 до 18 лет в Почепском районе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C119D4" w:rsidRPr="00694759" w:rsidRDefault="00C119D4" w:rsidP="008824F2">
            <w:pPr>
              <w:rPr>
                <w:rFonts w:ascii="Times New Roman" w:hAnsi="Times New Roman"/>
                <w:color w:val="000000"/>
                <w:highlight w:val="lightGray"/>
              </w:rPr>
            </w:pPr>
            <w:r w:rsidRPr="0061425B">
              <w:rPr>
                <w:rFonts w:ascii="Times New Roman" w:hAnsi="Times New Roman"/>
                <w:color w:val="000000"/>
              </w:rPr>
              <w:t>Администрация Почепского района,сельские поселения, работодатели, ГУ « ЦЗН Почепского района»</w:t>
            </w: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программы в 2011-2013гг позволит создать условия дл функционирования эффективного рынка труда, сочетающего в себе экономические и социальные интересы работника, работодателя и потребности развития экономики района, снижения социальной напряженности в обществе посредством эффективной целевой поддержки несовершеннолетн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их граждан в возрасте от 14 до 18 лет, влиять на сокращение уровня подростковой преступности.</w:t>
            </w: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районного бюджета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Итого по мероприятию</w:t>
            </w:r>
          </w:p>
        </w:tc>
        <w:tc>
          <w:tcPr>
            <w:tcW w:w="1167" w:type="dxa"/>
            <w:gridSpan w:val="2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46,0</w:t>
            </w:r>
          </w:p>
        </w:tc>
        <w:tc>
          <w:tcPr>
            <w:tcW w:w="1350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46,0</w:t>
            </w:r>
          </w:p>
        </w:tc>
        <w:tc>
          <w:tcPr>
            <w:tcW w:w="1350" w:type="dxa"/>
            <w:gridSpan w:val="3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EB5F52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166"/>
        </w:trPr>
        <w:tc>
          <w:tcPr>
            <w:tcW w:w="709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551" w:type="dxa"/>
            <w:vMerge w:val="restart"/>
          </w:tcPr>
          <w:p w:rsidR="00C119D4" w:rsidRPr="00B94EF0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>Подпрограмма</w:t>
            </w:r>
          </w:p>
          <w:p w:rsidR="00C119D4" w:rsidRPr="00B94EF0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«П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>о привлечению и закреплению медицинских кадров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2014-2016г.г.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119D4" w:rsidRPr="00B94EF0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в Почепском районе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C119D4" w:rsidRPr="00B94EF0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>Мероприятия по обеспечению жилплощадью врачей специалистов</w:t>
            </w:r>
          </w:p>
          <w:p w:rsidR="00C119D4" w:rsidRPr="00B94EF0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>( достройка жилого дома пос.Московский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vMerge w:val="restart"/>
          </w:tcPr>
          <w:p w:rsidR="00C119D4" w:rsidRPr="000A01F0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 xml:space="preserve">Администрация Почепского района </w:t>
            </w: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C119D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19D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19D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19D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Улучшение жилищно-бытовых условий медицинских работников</w:t>
            </w:r>
          </w:p>
        </w:tc>
      </w:tr>
      <w:tr w:rsidR="00C119D4" w:rsidRPr="00452DC6" w:rsidTr="008824F2">
        <w:trPr>
          <w:trHeight w:val="163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B94EF0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0D3E4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34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163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B94EF0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0D3E4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34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418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163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B94EF0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119D4" w:rsidRPr="000D3E4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0" w:type="dxa"/>
          </w:tcPr>
          <w:p w:rsidR="00C119D4" w:rsidRPr="00B03FAE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3FAE">
              <w:rPr>
                <w:rFonts w:ascii="Times New Roman" w:hAnsi="Times New Roman"/>
                <w:b/>
                <w:sz w:val="24"/>
                <w:szCs w:val="24"/>
              </w:rPr>
              <w:t>Итого по 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B03FAE">
              <w:rPr>
                <w:rFonts w:ascii="Times New Roman" w:hAnsi="Times New Roman"/>
                <w:b/>
                <w:sz w:val="24"/>
                <w:szCs w:val="24"/>
              </w:rPr>
              <w:t>дпрограмме</w:t>
            </w:r>
          </w:p>
          <w:p w:rsidR="00C119D4" w:rsidRPr="00B03FAE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119D4" w:rsidRPr="00B03FAE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3FAE">
              <w:rPr>
                <w:rFonts w:ascii="Times New Roman" w:hAnsi="Times New Roman"/>
                <w:b/>
                <w:sz w:val="24"/>
                <w:szCs w:val="24"/>
              </w:rPr>
              <w:t>1000,0</w:t>
            </w:r>
          </w:p>
          <w:p w:rsidR="00C119D4" w:rsidRPr="00B03FAE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C119D4" w:rsidRPr="00B03FAE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3FAE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309" w:type="dxa"/>
          </w:tcPr>
          <w:p w:rsidR="00C119D4" w:rsidRPr="00B03FAE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3FAE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</w:tcPr>
          <w:p w:rsidR="00C119D4" w:rsidRPr="00B03FAE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3FAE">
              <w:rPr>
                <w:rFonts w:ascii="Times New Roman" w:hAnsi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418" w:type="dxa"/>
          </w:tcPr>
          <w:p w:rsidR="00C119D4" w:rsidRPr="00B03FAE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3FAE">
              <w:rPr>
                <w:rFonts w:ascii="Times New Roman" w:hAnsi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76"/>
        </w:trPr>
        <w:tc>
          <w:tcPr>
            <w:tcW w:w="709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Merge w:val="restart"/>
          </w:tcPr>
          <w:p w:rsidR="00C119D4" w:rsidRPr="00B94EF0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C119D4" w:rsidRPr="000D3E4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средства федерального бюджета</w:t>
            </w:r>
          </w:p>
        </w:tc>
        <w:tc>
          <w:tcPr>
            <w:tcW w:w="1134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73"/>
        </w:trPr>
        <w:tc>
          <w:tcPr>
            <w:tcW w:w="709" w:type="dxa"/>
            <w:vMerge/>
          </w:tcPr>
          <w:p w:rsidR="00C119D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34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73"/>
        </w:trPr>
        <w:tc>
          <w:tcPr>
            <w:tcW w:w="709" w:type="dxa"/>
            <w:vMerge/>
          </w:tcPr>
          <w:p w:rsidR="00C119D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34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73"/>
        </w:trPr>
        <w:tc>
          <w:tcPr>
            <w:tcW w:w="709" w:type="dxa"/>
            <w:vMerge/>
          </w:tcPr>
          <w:p w:rsidR="00C119D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C119D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  <w:vMerge w:val="restart"/>
          </w:tcPr>
          <w:p w:rsidR="00C119D4" w:rsidRPr="00B94EF0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4EF0">
              <w:rPr>
                <w:rFonts w:ascii="Times New Roman" w:hAnsi="Times New Roman"/>
                <w:b/>
                <w:sz w:val="24"/>
                <w:szCs w:val="24"/>
              </w:rPr>
              <w:t xml:space="preserve">ВСЕГО  по муниципальной </w:t>
            </w:r>
            <w:r w:rsidRPr="00B94EF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программе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  <w:r>
              <w:rPr>
                <w:rFonts w:ascii="Times New Roman" w:hAnsi="Times New Roman"/>
                <w:strike/>
              </w:rPr>
              <w:lastRenderedPageBreak/>
              <w:t xml:space="preserve"> </w:t>
            </w:r>
          </w:p>
        </w:tc>
        <w:tc>
          <w:tcPr>
            <w:tcW w:w="1810" w:type="dxa"/>
          </w:tcPr>
          <w:p w:rsidR="00C119D4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1019">
              <w:rPr>
                <w:rFonts w:ascii="Times New Roman" w:hAnsi="Times New Roman"/>
              </w:rPr>
              <w:t>средств</w:t>
            </w:r>
            <w:r>
              <w:rPr>
                <w:rFonts w:ascii="Times New Roman" w:hAnsi="Times New Roman"/>
              </w:rPr>
              <w:t>а</w:t>
            </w:r>
          </w:p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1019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2361,0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2361,0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137281,1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32639,5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36789,3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37913,4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29938,9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94136,7</w:t>
            </w:r>
          </w:p>
        </w:tc>
        <w:tc>
          <w:tcPr>
            <w:tcW w:w="1350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30908,4</w:t>
            </w:r>
          </w:p>
        </w:tc>
        <w:tc>
          <w:tcPr>
            <w:tcW w:w="1350" w:type="dxa"/>
            <w:gridSpan w:val="3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20511,7</w:t>
            </w:r>
          </w:p>
        </w:tc>
        <w:tc>
          <w:tcPr>
            <w:tcW w:w="1412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21974,3</w:t>
            </w:r>
          </w:p>
        </w:tc>
        <w:tc>
          <w:tcPr>
            <w:tcW w:w="1418" w:type="dxa"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20742,3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B03FAE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счет средств</w:t>
            </w:r>
            <w:r w:rsidRPr="00B03FAE">
              <w:rPr>
                <w:rFonts w:ascii="Times New Roman" w:hAnsi="Times New Roman"/>
                <w:sz w:val="24"/>
                <w:szCs w:val="24"/>
              </w:rPr>
              <w:t xml:space="preserve"> переданных полномочий от  сельских поселений    </w:t>
            </w:r>
          </w:p>
        </w:tc>
        <w:tc>
          <w:tcPr>
            <w:tcW w:w="1167" w:type="dxa"/>
            <w:gridSpan w:val="2"/>
          </w:tcPr>
          <w:p w:rsidR="00C119D4" w:rsidRPr="00B03FAE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03FA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106,8</w:t>
            </w:r>
          </w:p>
        </w:tc>
        <w:tc>
          <w:tcPr>
            <w:tcW w:w="1350" w:type="dxa"/>
          </w:tcPr>
          <w:p w:rsidR="00C119D4" w:rsidRPr="00B03FAE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03FA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106,8</w:t>
            </w:r>
          </w:p>
        </w:tc>
        <w:tc>
          <w:tcPr>
            <w:tcW w:w="1350" w:type="dxa"/>
            <w:gridSpan w:val="3"/>
          </w:tcPr>
          <w:p w:rsidR="00C119D4" w:rsidRPr="00B03FAE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03FA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C119D4" w:rsidRPr="00B03FAE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03FA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119D4" w:rsidRPr="00B03FAE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03FA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D4" w:rsidRPr="00452DC6" w:rsidTr="008824F2">
        <w:trPr>
          <w:trHeight w:val="600"/>
        </w:trPr>
        <w:tc>
          <w:tcPr>
            <w:tcW w:w="709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C119D4" w:rsidRPr="00B03FAE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B03FAE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B03FAE">
              <w:rPr>
                <w:rFonts w:ascii="Times New Roman" w:hAnsi="Times New Roman"/>
                <w:b/>
                <w:sz w:val="24"/>
                <w:szCs w:val="24"/>
              </w:rPr>
              <w:br/>
              <w:t>программе</w:t>
            </w:r>
          </w:p>
        </w:tc>
        <w:tc>
          <w:tcPr>
            <w:tcW w:w="1167" w:type="dxa"/>
            <w:gridSpan w:val="2"/>
          </w:tcPr>
          <w:p w:rsidR="00C119D4" w:rsidRPr="00B03FAE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233885,6</w:t>
            </w:r>
          </w:p>
        </w:tc>
        <w:tc>
          <w:tcPr>
            <w:tcW w:w="1350" w:type="dxa"/>
          </w:tcPr>
          <w:p w:rsidR="00C119D4" w:rsidRPr="00B03FAE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66015,7</w:t>
            </w:r>
          </w:p>
        </w:tc>
        <w:tc>
          <w:tcPr>
            <w:tcW w:w="1350" w:type="dxa"/>
            <w:gridSpan w:val="3"/>
          </w:tcPr>
          <w:p w:rsidR="00C119D4" w:rsidRPr="00B03FAE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57301,0</w:t>
            </w:r>
          </w:p>
        </w:tc>
        <w:tc>
          <w:tcPr>
            <w:tcW w:w="1412" w:type="dxa"/>
          </w:tcPr>
          <w:p w:rsidR="00C119D4" w:rsidRPr="00B03FAE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59887,7</w:t>
            </w:r>
          </w:p>
        </w:tc>
        <w:tc>
          <w:tcPr>
            <w:tcW w:w="1418" w:type="dxa"/>
          </w:tcPr>
          <w:p w:rsidR="00C119D4" w:rsidRPr="00B03FAE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50681,2</w:t>
            </w:r>
          </w:p>
        </w:tc>
        <w:tc>
          <w:tcPr>
            <w:tcW w:w="2267" w:type="dxa"/>
            <w:vMerge/>
          </w:tcPr>
          <w:p w:rsidR="00C119D4" w:rsidRPr="00D71019" w:rsidRDefault="00C119D4" w:rsidP="00882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19D4" w:rsidRDefault="00C119D4" w:rsidP="00EB3F53"/>
    <w:p w:rsidR="00C119D4" w:rsidRDefault="00C119D4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C119D4" w:rsidRDefault="00C119D4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C119D4" w:rsidRDefault="00C119D4" w:rsidP="00CA0FFB">
      <w:pPr>
        <w:pStyle w:val="ConsPlusTitle"/>
        <w:widowControl/>
        <w:jc w:val="center"/>
        <w:outlineLvl w:val="0"/>
        <w:rPr>
          <w:sz w:val="28"/>
          <w:szCs w:val="28"/>
        </w:rPr>
        <w:sectPr w:rsidR="00C119D4" w:rsidSect="00EB3F53">
          <w:pgSz w:w="16838" w:h="11906" w:orient="landscape"/>
          <w:pgMar w:top="851" w:right="425" w:bottom="1701" w:left="992" w:header="709" w:footer="709" w:gutter="0"/>
          <w:cols w:space="708"/>
          <w:docGrid w:linePitch="360"/>
        </w:sectPr>
      </w:pPr>
    </w:p>
    <w:p w:rsidR="00C119D4" w:rsidRDefault="00C119D4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C119D4" w:rsidRDefault="00C119D4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C119D4" w:rsidRDefault="00C119D4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C119D4" w:rsidRDefault="00C119D4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C119D4" w:rsidRDefault="00C119D4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C119D4" w:rsidRDefault="00C119D4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sectPr w:rsidR="00C119D4" w:rsidSect="00D42896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E7451"/>
    <w:multiLevelType w:val="hybridMultilevel"/>
    <w:tmpl w:val="28DA8FFA"/>
    <w:lvl w:ilvl="0" w:tplc="FD46FB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2784320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  <w:rPr>
        <w:rFonts w:cs="Times New Roman"/>
      </w:rPr>
    </w:lvl>
  </w:abstractNum>
  <w:abstractNum w:abstractNumId="2">
    <w:nsid w:val="452426BC"/>
    <w:multiLevelType w:val="hybridMultilevel"/>
    <w:tmpl w:val="7D1C0D0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  <w:rPr>
        <w:rFonts w:cs="Times New Roman"/>
      </w:rPr>
    </w:lvl>
  </w:abstractNum>
  <w:abstractNum w:abstractNumId="3">
    <w:nsid w:val="6E6F6F2E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6C76"/>
    <w:rsid w:val="00023E63"/>
    <w:rsid w:val="00061A65"/>
    <w:rsid w:val="000A01F0"/>
    <w:rsid w:val="000D3E44"/>
    <w:rsid w:val="001D4519"/>
    <w:rsid w:val="001F3118"/>
    <w:rsid w:val="00452DC6"/>
    <w:rsid w:val="004A2CB3"/>
    <w:rsid w:val="00520AD7"/>
    <w:rsid w:val="00552B53"/>
    <w:rsid w:val="005624CA"/>
    <w:rsid w:val="005A7449"/>
    <w:rsid w:val="005E2ACF"/>
    <w:rsid w:val="0061425B"/>
    <w:rsid w:val="00694759"/>
    <w:rsid w:val="008824F2"/>
    <w:rsid w:val="008845F6"/>
    <w:rsid w:val="00935EF0"/>
    <w:rsid w:val="009E24ED"/>
    <w:rsid w:val="00B03FAE"/>
    <w:rsid w:val="00B53BF6"/>
    <w:rsid w:val="00B94EF0"/>
    <w:rsid w:val="00C119D4"/>
    <w:rsid w:val="00C12C03"/>
    <w:rsid w:val="00C432FC"/>
    <w:rsid w:val="00C620C7"/>
    <w:rsid w:val="00C73FAF"/>
    <w:rsid w:val="00CA0FFB"/>
    <w:rsid w:val="00D42896"/>
    <w:rsid w:val="00D71019"/>
    <w:rsid w:val="00DE0106"/>
    <w:rsid w:val="00DF6C76"/>
    <w:rsid w:val="00E868E5"/>
    <w:rsid w:val="00EA66A4"/>
    <w:rsid w:val="00EB3F53"/>
    <w:rsid w:val="00EB5F52"/>
    <w:rsid w:val="00F655C1"/>
    <w:rsid w:val="00FD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BF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F6C76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DF6C76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EB3F53"/>
    <w:pPr>
      <w:ind w:left="720"/>
      <w:contextualSpacing/>
    </w:pPr>
    <w:rPr>
      <w:lang w:eastAsia="en-US"/>
    </w:rPr>
  </w:style>
  <w:style w:type="paragraph" w:styleId="a4">
    <w:name w:val="Body Text Indent"/>
    <w:aliases w:val="Основной текст 1"/>
    <w:basedOn w:val="a"/>
    <w:link w:val="a5"/>
    <w:uiPriority w:val="99"/>
    <w:rsid w:val="00EB3F5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Char">
    <w:name w:val="Body Text Indent Char"/>
    <w:aliases w:val="Основной текст 1 Char"/>
    <w:basedOn w:val="a0"/>
    <w:uiPriority w:val="99"/>
    <w:semiHidden/>
    <w:rsid w:val="003E2CD8"/>
  </w:style>
  <w:style w:type="character" w:customStyle="1" w:styleId="a5">
    <w:name w:val="Основной текст с отступом Знак"/>
    <w:aliases w:val="Основной текст 1 Знак"/>
    <w:link w:val="a4"/>
    <w:uiPriority w:val="99"/>
    <w:locked/>
    <w:rsid w:val="00EB3F53"/>
    <w:rPr>
      <w:rFonts w:eastAsia="Times New Roman" w:cs="Times New Roman"/>
      <w:sz w:val="24"/>
      <w:szCs w:val="24"/>
      <w:lang w:val="ru-RU" w:eastAsia="ru-RU" w:bidi="ar-SA"/>
    </w:rPr>
  </w:style>
  <w:style w:type="table" w:styleId="a6">
    <w:name w:val="Table Grid"/>
    <w:basedOn w:val="a1"/>
    <w:uiPriority w:val="99"/>
    <w:locked/>
    <w:rsid w:val="00EB3F5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EB3F53"/>
    <w:pPr>
      <w:tabs>
        <w:tab w:val="center" w:pos="4680"/>
        <w:tab w:val="right" w:pos="9360"/>
      </w:tabs>
      <w:spacing w:after="0" w:line="240" w:lineRule="auto"/>
    </w:pPr>
    <w:rPr>
      <w:lang w:eastAsia="en-US"/>
    </w:rPr>
  </w:style>
  <w:style w:type="character" w:customStyle="1" w:styleId="HeaderChar">
    <w:name w:val="Header Char"/>
    <w:basedOn w:val="a0"/>
    <w:uiPriority w:val="99"/>
    <w:semiHidden/>
    <w:rsid w:val="003E2CD8"/>
  </w:style>
  <w:style w:type="character" w:customStyle="1" w:styleId="a8">
    <w:name w:val="Верхний колонтитул Знак"/>
    <w:link w:val="a7"/>
    <w:uiPriority w:val="99"/>
    <w:locked/>
    <w:rsid w:val="00EB3F53"/>
    <w:rPr>
      <w:rFonts w:ascii="Calibri" w:hAnsi="Calibri" w:cs="Times New Roman"/>
      <w:sz w:val="22"/>
      <w:szCs w:val="22"/>
      <w:lang w:val="ru-RU" w:eastAsia="en-US" w:bidi="ar-SA"/>
    </w:rPr>
  </w:style>
  <w:style w:type="paragraph" w:styleId="a9">
    <w:name w:val="Balloon Text"/>
    <w:basedOn w:val="a"/>
    <w:link w:val="aa"/>
    <w:uiPriority w:val="99"/>
    <w:semiHidden/>
    <w:rsid w:val="00EB3F53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uiPriority w:val="99"/>
    <w:semiHidden/>
    <w:rsid w:val="003E2CD8"/>
    <w:rPr>
      <w:rFonts w:ascii="Times New Roman" w:hAnsi="Times New Roman"/>
      <w:sz w:val="0"/>
      <w:szCs w:val="0"/>
    </w:rPr>
  </w:style>
  <w:style w:type="character" w:customStyle="1" w:styleId="aa">
    <w:name w:val="Текст выноски Знак"/>
    <w:link w:val="a9"/>
    <w:uiPriority w:val="99"/>
    <w:semiHidden/>
    <w:locked/>
    <w:rsid w:val="00EB3F53"/>
    <w:rPr>
      <w:rFonts w:ascii="Tahoma" w:eastAsia="Times New Roman" w:hAnsi="Tahoma" w:cs="Tahoma"/>
      <w:sz w:val="16"/>
      <w:szCs w:val="16"/>
      <w:lang w:val="ru-RU" w:eastAsia="en-US" w:bidi="ar-SA"/>
    </w:rPr>
  </w:style>
  <w:style w:type="paragraph" w:styleId="ab">
    <w:name w:val="footer"/>
    <w:basedOn w:val="a"/>
    <w:link w:val="ac"/>
    <w:uiPriority w:val="99"/>
    <w:semiHidden/>
    <w:rsid w:val="00EB3F53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FooterChar">
    <w:name w:val="Footer Char"/>
    <w:basedOn w:val="a0"/>
    <w:uiPriority w:val="99"/>
    <w:semiHidden/>
    <w:rsid w:val="003E2CD8"/>
  </w:style>
  <w:style w:type="character" w:customStyle="1" w:styleId="ac">
    <w:name w:val="Нижний колонтитул Знак"/>
    <w:link w:val="ab"/>
    <w:uiPriority w:val="99"/>
    <w:semiHidden/>
    <w:locked/>
    <w:rsid w:val="00EB3F53"/>
    <w:rPr>
      <w:rFonts w:ascii="Calibri" w:eastAsia="Times New Roman" w:hAnsi="Calibri" w:cs="Times New Roman"/>
      <w:sz w:val="22"/>
      <w:szCs w:val="22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2697</Words>
  <Characters>15379</Characters>
  <Application>Microsoft Office Word</Application>
  <DocSecurity>0</DocSecurity>
  <Lines>128</Lines>
  <Paragraphs>36</Paragraphs>
  <ScaleCrop>false</ScaleCrop>
  <Company>Microsoft</Company>
  <LinksUpToDate>false</LinksUpToDate>
  <CharactersWithSpaces>18040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13</cp:revision>
  <cp:lastPrinted>2013-05-22T12:45:00Z</cp:lastPrinted>
  <dcterms:created xsi:type="dcterms:W3CDTF">2013-05-09T06:26:00Z</dcterms:created>
  <dcterms:modified xsi:type="dcterms:W3CDTF">2013-11-19T09:02:00Z</dcterms:modified>
</cp:coreProperties>
</file>