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D39" w:rsidRPr="002B3136" w:rsidRDefault="008A3D39" w:rsidP="008A3D39">
      <w:pPr>
        <w:tabs>
          <w:tab w:val="center" w:pos="4677"/>
          <w:tab w:val="left" w:pos="7785"/>
          <w:tab w:val="left" w:pos="8055"/>
          <w:tab w:val="left" w:pos="81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13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   Федерация</w:t>
      </w:r>
    </w:p>
    <w:p w:rsidR="008A3D39" w:rsidRPr="002B3136" w:rsidRDefault="008A3D39" w:rsidP="008A3D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13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 ПОЧЕПСКОГО  РАЙОНА</w:t>
      </w:r>
    </w:p>
    <w:p w:rsidR="008A3D39" w:rsidRPr="002B3136" w:rsidRDefault="008A3D39" w:rsidP="008A3D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31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БРЯНСКОЙ ОБЛАСТИ</w:t>
      </w:r>
    </w:p>
    <w:p w:rsidR="008A3D39" w:rsidRPr="002B3136" w:rsidRDefault="008A3D39" w:rsidP="008A3D39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31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2B31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С Т А Н О В Л Е Н И Е</w:t>
      </w:r>
    </w:p>
    <w:p w:rsidR="008A3D39" w:rsidRDefault="008A3D39" w:rsidP="008A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D39" w:rsidRPr="002B3136" w:rsidRDefault="00BD6EBA" w:rsidP="008A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06.04.2016 </w:t>
      </w:r>
      <w:r w:rsidR="008A3D39" w:rsidRPr="002B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</w:t>
      </w:r>
    </w:p>
    <w:p w:rsidR="008A3D39" w:rsidRPr="002B3136" w:rsidRDefault="008A3D39" w:rsidP="008A3D39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г. Почеп</w:t>
      </w:r>
    </w:p>
    <w:p w:rsidR="008A3D39" w:rsidRPr="002B3136" w:rsidRDefault="008A3D39" w:rsidP="008A3D39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D39" w:rsidRPr="002B3136" w:rsidRDefault="008A3D39" w:rsidP="008A3D39">
      <w:pPr>
        <w:tabs>
          <w:tab w:val="left" w:pos="4820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определения размера арендной платы за земельные участки, находящиеся в собственности муниципального образования «город Почеп» и муниципального образования «Почепский район», предоставленные в аренду без торгов</w:t>
      </w:r>
    </w:p>
    <w:p w:rsidR="008A3D39" w:rsidRPr="002B3136" w:rsidRDefault="008A3D39" w:rsidP="008A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D39" w:rsidRPr="002B3136" w:rsidRDefault="008A3D39" w:rsidP="008A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1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8A3D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8A3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8A3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 законом от 23.06.2014</w:t>
      </w:r>
      <w:r w:rsidR="0088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3D39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№171-ФЗ «О внесении изменений в Земельный кодекс Российской Федерации и в отдельные законодательные акты Российской Федерации», Постановлением Правительства РФ от 16.07.2009</w:t>
      </w:r>
      <w:r w:rsidR="00842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3D39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842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3D39">
        <w:rPr>
          <w:rFonts w:ascii="Times New Roman" w:eastAsia="Times New Roman" w:hAnsi="Times New Roman" w:cs="Times New Roman"/>
          <w:sz w:val="28"/>
          <w:szCs w:val="28"/>
          <w:lang w:eastAsia="ru-RU"/>
        </w:rPr>
        <w:t>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</w:t>
      </w:r>
      <w:proofErr w:type="gramEnd"/>
      <w:r w:rsidRPr="008A3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условий и сроков внесения арендной платы за земли, находящиеся в собственности Российской Федерации»</w:t>
      </w:r>
      <w:r w:rsidRPr="002B31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A3D39" w:rsidRPr="002B3136" w:rsidRDefault="008A3D39" w:rsidP="008A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8A3D39" w:rsidRPr="002B3136" w:rsidRDefault="008A3D39" w:rsidP="008A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D39" w:rsidRPr="002B3136" w:rsidRDefault="008A3D39" w:rsidP="008A3D3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1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Порядок определения </w:t>
      </w:r>
      <w:r w:rsidR="008860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 арендной платы за земельные участки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</w:t>
      </w:r>
      <w:r w:rsidR="0088601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собственности муниципального образования «город Почеп» и муниципального образования «Почепский район»</w:t>
      </w:r>
      <w:r w:rsidR="0088601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предоставленные в аренду без торгов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3D39" w:rsidRDefault="008A3D39" w:rsidP="008A3D39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31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Настоящее постановление опубликовать в газете «Почепское слово» и на официальном сайте администрации Почепского района.</w:t>
      </w:r>
    </w:p>
    <w:p w:rsidR="008A3D39" w:rsidRPr="002B3136" w:rsidRDefault="008A3D39" w:rsidP="008A3D39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 Настоящее постановление вступает в силу со дня его официального опубликования</w:t>
      </w:r>
      <w:r w:rsidR="0055398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A3D39" w:rsidRPr="002B3136" w:rsidRDefault="008A3D39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B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В.В.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Марочкина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3D39" w:rsidRDefault="008A3D39" w:rsidP="008A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D39" w:rsidRDefault="008A3D39" w:rsidP="008A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D39" w:rsidRPr="002B3136" w:rsidRDefault="008A3D39" w:rsidP="008A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D39" w:rsidRDefault="008A3D39" w:rsidP="008A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Pr="002B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B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Морозов</w:t>
      </w:r>
    </w:p>
    <w:p w:rsidR="008A3D39" w:rsidRDefault="008A3D39" w:rsidP="008A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D39" w:rsidRDefault="008A3D39" w:rsidP="008A3D39">
      <w:pPr>
        <w:spacing w:after="0" w:line="240" w:lineRule="auto"/>
        <w:ind w:left="5954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A3D39" w:rsidRDefault="008A3D39" w:rsidP="00886014">
      <w:pPr>
        <w:spacing w:after="0"/>
        <w:ind w:left="5954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br w:type="page"/>
      </w:r>
      <w:proofErr w:type="gramStart"/>
      <w:r>
        <w:rPr>
          <w:rFonts w:ascii="Times New Roman" w:eastAsia="Times New Roman" w:hAnsi="Times New Roman" w:cs="Times New Roman"/>
          <w:szCs w:val="28"/>
          <w:lang w:eastAsia="ru-RU"/>
        </w:rPr>
        <w:lastRenderedPageBreak/>
        <w:t>Утвержден</w:t>
      </w:r>
      <w:proofErr w:type="gramEnd"/>
      <w:r>
        <w:rPr>
          <w:rFonts w:ascii="Times New Roman" w:eastAsia="Times New Roman" w:hAnsi="Times New Roman" w:cs="Times New Roman"/>
          <w:szCs w:val="28"/>
          <w:lang w:eastAsia="ru-RU"/>
        </w:rPr>
        <w:t xml:space="preserve"> постановлением </w:t>
      </w:r>
    </w:p>
    <w:p w:rsidR="008A3D39" w:rsidRDefault="008A3D39" w:rsidP="00886014">
      <w:pPr>
        <w:spacing w:after="0" w:line="240" w:lineRule="auto"/>
        <w:ind w:left="5954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администрации Почепского района </w:t>
      </w:r>
    </w:p>
    <w:p w:rsidR="008A3D39" w:rsidRPr="00D32947" w:rsidRDefault="008A3D39" w:rsidP="008A3D39">
      <w:pPr>
        <w:spacing w:after="0" w:line="240" w:lineRule="auto"/>
        <w:ind w:left="5954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от </w:t>
      </w:r>
      <w:r w:rsidR="00BD6EBA">
        <w:rPr>
          <w:rFonts w:ascii="Times New Roman" w:eastAsia="Times New Roman" w:hAnsi="Times New Roman" w:cs="Times New Roman"/>
          <w:szCs w:val="28"/>
          <w:lang w:eastAsia="ru-RU"/>
        </w:rPr>
        <w:t>06.04.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2016 г. № </w:t>
      </w:r>
      <w:r w:rsidR="00BD6EBA">
        <w:rPr>
          <w:rFonts w:ascii="Times New Roman" w:eastAsia="Times New Roman" w:hAnsi="Times New Roman" w:cs="Times New Roman"/>
          <w:szCs w:val="28"/>
          <w:lang w:eastAsia="ru-RU"/>
        </w:rPr>
        <w:t>200</w:t>
      </w:r>
      <w:bookmarkStart w:id="0" w:name="_GoBack"/>
      <w:bookmarkEnd w:id="0"/>
    </w:p>
    <w:p w:rsidR="008A3D39" w:rsidRDefault="008A3D39" w:rsidP="008A3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D39" w:rsidRDefault="008A3D39" w:rsidP="008A3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D39" w:rsidRDefault="008A3D39" w:rsidP="008A3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8A3D39" w:rsidRDefault="008A3D39" w:rsidP="008A3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определения </w:t>
      </w:r>
      <w:r w:rsidR="008860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 арендной платы за земельные участки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</w:t>
      </w:r>
      <w:r w:rsidR="0088601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собственности муниципального образования «город Почеп» и муниципального образования «Почепский район»</w:t>
      </w:r>
      <w:r w:rsidR="0088601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предоставленные в аренду без торгов</w:t>
      </w:r>
    </w:p>
    <w:p w:rsidR="008A3D39" w:rsidRDefault="008A3D39" w:rsidP="008A3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D39" w:rsidRPr="00C67861" w:rsidRDefault="008A3D39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860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определяет способы расчета размера арендной платы за земельные участки</w:t>
      </w:r>
      <w:r w:rsidRPr="00C6786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</w:t>
      </w:r>
      <w:r w:rsidR="0088601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7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собственности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C67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«город Почеп»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C67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«Почепский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67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FA514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67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земельные</w:t>
      </w:r>
      <w:r w:rsidR="00FA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78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участки).</w:t>
      </w:r>
    </w:p>
    <w:p w:rsidR="008A3D39" w:rsidRDefault="008A3D39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</w:t>
      </w:r>
      <w:r w:rsidR="0032231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арендной платы при аренде земельных участков</w:t>
      </w:r>
      <w:r w:rsidRPr="00C67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находящихся в собственности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C67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«город Почеп»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C67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«Почепский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322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предоставленных в аренду без торгов, в расчете на год (далее – арендная плата)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рассчитывается администрацией Почепского района</w:t>
      </w:r>
      <w:r w:rsidRPr="00C678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231F" w:rsidRDefault="0032231F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арендной платы рассчитывается одним из следующих способов:</w:t>
      </w:r>
    </w:p>
    <w:p w:rsidR="0032231F" w:rsidRDefault="0032231F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основании рыночной стоимости земельных участков, определяемой в соответствии с законодательством Российской Федерации об оценочной деятельности;</w:t>
      </w:r>
    </w:p>
    <w:p w:rsidR="0032231F" w:rsidRDefault="0032231F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 </w:t>
      </w:r>
      <w:r w:rsidR="00D86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кадастровой стоимости земельных участков.</w:t>
      </w:r>
    </w:p>
    <w:p w:rsidR="00D8654C" w:rsidRDefault="00D8654C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иное не установлено законодательством Российской Федерации и в случаях, не указанных в пунктах 4,5 настоящего Порядка, размер арендной платы определяется на основании рыночной стоимости права аренды земельных участков, определяемой в соответствии с законодательством Российской Федерации об оценочной деятельности.</w:t>
      </w:r>
    </w:p>
    <w:p w:rsidR="00D8654C" w:rsidRDefault="00D8654C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случае предоставления земельного участка в аренду без проведения торгов для целей, указанных в настоящем пункте, арендная плата определяется на основании кадастровой стоимости земельного участка и рассчитывается в размере</w:t>
      </w:r>
      <w:r w:rsidR="009C68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687A" w:rsidRDefault="009C687A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0,01 процента в отношении:</w:t>
      </w:r>
    </w:p>
    <w:p w:rsidR="009C687A" w:rsidRDefault="009C687A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участка, предоставленного физическому или юридическому лицу, имеющему право на освобождение от уплаты земельного налога в соответствии с законодательством о налогах и сборах;</w:t>
      </w:r>
    </w:p>
    <w:p w:rsidR="009C687A" w:rsidRDefault="009C687A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участка, предоставленного физическому лицу, имеющему право на уменьшение налоговой базы при уплате земельного налога в соответствии с законодательством о налогах и сборах, в случае, если налоговая база в результате уменьшения на не облагаемую налогом сумму принимается равной нулю;</w:t>
      </w:r>
    </w:p>
    <w:p w:rsidR="009C687A" w:rsidRDefault="00877AD9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участка, предоставленного физическому лицу, имеющему право на уменьшение налоговой базы при уплате земельного налога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соответствии с законодательством о налогах и сборах, в случае, если размер налогового вычета меньше размера налоговой базы. При этом ставка 0,01 процента устанавливается в отношении арендной платы, равной размеру такого вычета;</w:t>
      </w:r>
    </w:p>
    <w:p w:rsidR="00877AD9" w:rsidRDefault="00877AD9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участка, изъятого из оборота, если земельный участок в случаях, установленных федеральными законами</w:t>
      </w:r>
      <w:r w:rsidR="004A209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быть передан в аренду;</w:t>
      </w:r>
    </w:p>
    <w:p w:rsidR="004A2093" w:rsidRDefault="00762854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участка, загрязненного опасными отходами, радиоактивными веществами, подвергшегося загрязнению, заражению и деградации, за исключением случаев консервации земель с изъятием их из оборота;</w:t>
      </w:r>
    </w:p>
    <w:p w:rsidR="00762854" w:rsidRDefault="00762854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0,6 процента в отношении:</w:t>
      </w:r>
    </w:p>
    <w:p w:rsidR="00762854" w:rsidRDefault="00762854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участка, предоставленного гражданину для индивидуального жилищного строительства, ведения личного подсобного хозяйства, садоводства, огородничества, дачного хозяйства</w:t>
      </w:r>
      <w:r w:rsidR="003F67C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сенокошения, выпаса сельскохозяйственных животных;</w:t>
      </w:r>
    </w:p>
    <w:p w:rsidR="003F67CA" w:rsidRDefault="003F67CA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участка, предоставленного крестьянскому (фермерскому) хозяйству для осуществления крестьянским (фермерским) хозяйством его деятельности;</w:t>
      </w:r>
    </w:p>
    <w:p w:rsidR="003F67CA" w:rsidRDefault="003F67CA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участка, предназначенного для ведения сельскохозяйственного производства, арендатору, который использовал его в соответствии с целевым назначением;</w:t>
      </w:r>
    </w:p>
    <w:p w:rsidR="003F67CA" w:rsidRDefault="003F67CA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0,45 </w:t>
      </w:r>
      <w:r w:rsidR="009077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процента в отношении земельного участка, предоставленного юридическим лицам для размещения:</w:t>
      </w:r>
    </w:p>
    <w:p w:rsidR="00907772" w:rsidRDefault="00907772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электроэнергетики;</w:t>
      </w:r>
    </w:p>
    <w:p w:rsidR="00907772" w:rsidRDefault="00907772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трубопроводов и иных объектов, используемых в сфере тепло-, водоснабжения, водоотведения и очисти сточных вод;</w:t>
      </w:r>
    </w:p>
    <w:p w:rsidR="00907772" w:rsidRDefault="00907772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единой системы газоснабжения, газопроводов и иных трубопроводов аналогичного назначения, их конструктивных элементов и сооружений, являющихся неотъемлемой технологической частью указанных объектов;</w:t>
      </w:r>
    </w:p>
    <w:p w:rsidR="00907772" w:rsidRDefault="00907772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1,5 процента в отношении:</w:t>
      </w:r>
    </w:p>
    <w:p w:rsidR="00907772" w:rsidRDefault="00AA4DF7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 в случае заключения договора аренды в соответствии с пунктом 5 статьи 39.7 Земельного кодекса Российской Федерации или в соответствии с абзацем шестым пункта 2.7 статьи 3 Федерального закона от 25 октября 2001 года № 137-ФЗ «О введении в действие Земельного кодекса Российской Федерации», но не выше размера земельного налога, рассчитанного в отношении такого земельного участка;</w:t>
      </w:r>
      <w:proofErr w:type="gramEnd"/>
    </w:p>
    <w:p w:rsidR="00AA4DF7" w:rsidRDefault="00AA4DF7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участка, на котором расположены здания, сооружения, собственникам зданий, сооружений, помещений в них и (или) лицам, которым эти объекты недвижимости предоставлены на праве хозяйственного ведения;</w:t>
      </w:r>
    </w:p>
    <w:p w:rsidR="00AA4DF7" w:rsidRDefault="00AA4DF7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2 процента в отношении земельного участка, предоставленного недропользователю для проведения работ, связанных с пользованием недрами.</w:t>
      </w:r>
    </w:p>
    <w:p w:rsidR="00AA4DF7" w:rsidRDefault="00AA4DF7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Арендная плата за использование земельных участков, указанных в абзаце первом пункта 2 статьи 3 Федерального закона от 25 октября 2001 года № 137-ФЗ «О введении в действие Земельного кодекса Российской Федерации», устанавливается в размере:</w:t>
      </w:r>
    </w:p>
    <w:p w:rsidR="00930B4F" w:rsidRPr="00930B4F" w:rsidRDefault="00930B4F" w:rsidP="00930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4F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двух процентов кадастровой стоимости арендуемых земельных участков;</w:t>
      </w:r>
    </w:p>
    <w:p w:rsidR="00930B4F" w:rsidRPr="00930B4F" w:rsidRDefault="00930B4F" w:rsidP="00930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4F">
        <w:rPr>
          <w:rFonts w:ascii="Times New Roman" w:eastAsia="Times New Roman" w:hAnsi="Times New Roman" w:cs="Times New Roman"/>
          <w:sz w:val="28"/>
          <w:szCs w:val="28"/>
          <w:lang w:eastAsia="ru-RU"/>
        </w:rPr>
        <w:t>2) трех десятых процента кадастровой стоимости арендуемых земельных участков из земель сельскохозяйственного назначения;</w:t>
      </w:r>
    </w:p>
    <w:p w:rsidR="00930B4F" w:rsidRPr="00930B4F" w:rsidRDefault="00930B4F" w:rsidP="00930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4F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полутора процентов кадастровой стоимости арендуемых земельных участков, изъятых из оборота или ограниченных в обороте.</w:t>
      </w:r>
    </w:p>
    <w:p w:rsidR="00930B4F" w:rsidRDefault="00930B4F" w:rsidP="00930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B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размер арендной платы превышает более чем в два раза размер земельного налога в отношении указанных земельных участков, то арендная плата устанавливается равной двойному размеру земельного налога, рассчитанного в отношении данных земельных участков.</w:t>
      </w:r>
    </w:p>
    <w:p w:rsidR="00D83158" w:rsidRDefault="00930B4F" w:rsidP="00930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D83158" w:rsidRPr="00D831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арендной платы пересматривается в случае</w:t>
      </w:r>
      <w:r w:rsidR="00D831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3158" w:rsidRPr="00930B4F" w:rsidRDefault="00C9610F" w:rsidP="00D831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D83158" w:rsidRPr="00D831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D8315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83158" w:rsidRPr="00D8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стоимости земельного участка</w:t>
      </w:r>
      <w:r w:rsidR="00D8315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этом арендная плата подлежит перерасчету по состоянию на 1 января года, следующего за годом, в котором произошло изменение кадастровой стоимости;</w:t>
      </w:r>
    </w:p>
    <w:p w:rsidR="00D83158" w:rsidRDefault="00C9610F" w:rsidP="00930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D83158" w:rsidRPr="00D831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перевода земельного участка из одной категории земель в другую</w:t>
      </w:r>
      <w:r w:rsidR="00D831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3158" w:rsidRDefault="00C9610F" w:rsidP="00930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D83158" w:rsidRPr="00D831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разрешенного использования земельного участка</w:t>
      </w:r>
      <w:r w:rsidR="00D8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83158" w:rsidRPr="00D83158">
        <w:rPr>
          <w:rFonts w:ascii="Times New Roman" w:eastAsia="Times New Roman" w:hAnsi="Times New Roman" w:cs="Times New Roman"/>
          <w:sz w:val="28"/>
          <w:szCs w:val="28"/>
          <w:lang w:eastAsia="ru-RU"/>
        </w:rPr>
        <w:t>в     соответствии с требованиями законодательства Российской Федерации.</w:t>
      </w:r>
    </w:p>
    <w:p w:rsidR="00D83158" w:rsidRDefault="00D83158" w:rsidP="00930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случае если на стороне арендатора выступают несколько лиц, арендная плата для каждого из них определяется пропорционально их доле в праве на арендованное имущество в соответствии с договором аренды земельного участка.</w:t>
      </w:r>
    </w:p>
    <w:p w:rsidR="00877AD9" w:rsidRDefault="00877AD9" w:rsidP="008A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226" w:rsidRDefault="00EC6226"/>
    <w:sectPr w:rsidR="00EC6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0C2"/>
    <w:rsid w:val="0032231F"/>
    <w:rsid w:val="003F67CA"/>
    <w:rsid w:val="004A2093"/>
    <w:rsid w:val="0055398F"/>
    <w:rsid w:val="006F20C2"/>
    <w:rsid w:val="00762854"/>
    <w:rsid w:val="008423C4"/>
    <w:rsid w:val="00877AD9"/>
    <w:rsid w:val="00886014"/>
    <w:rsid w:val="008A3D39"/>
    <w:rsid w:val="00907772"/>
    <w:rsid w:val="00930B4F"/>
    <w:rsid w:val="009C687A"/>
    <w:rsid w:val="00AA4DF7"/>
    <w:rsid w:val="00BD6EBA"/>
    <w:rsid w:val="00C561D7"/>
    <w:rsid w:val="00C9610F"/>
    <w:rsid w:val="00D83158"/>
    <w:rsid w:val="00D8654C"/>
    <w:rsid w:val="00E76779"/>
    <w:rsid w:val="00EC6226"/>
    <w:rsid w:val="00FA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2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4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</dc:creator>
  <cp:keywords/>
  <dc:description/>
  <cp:lastModifiedBy>Козлова</cp:lastModifiedBy>
  <cp:revision>5</cp:revision>
  <dcterms:created xsi:type="dcterms:W3CDTF">2016-04-04T07:10:00Z</dcterms:created>
  <dcterms:modified xsi:type="dcterms:W3CDTF">2016-04-22T06:18:00Z</dcterms:modified>
</cp:coreProperties>
</file>