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EF3" w:rsidRPr="007715CA" w:rsidRDefault="007715CA" w:rsidP="007715CA">
      <w:pPr>
        <w:spacing w:after="0" w:line="240" w:lineRule="auto"/>
        <w:jc w:val="center"/>
        <w:rPr>
          <w:rFonts w:ascii="Times New Roman" w:hAnsi="Times New Roman" w:cs="Times New Roman"/>
          <w:b/>
          <w:sz w:val="28"/>
          <w:szCs w:val="28"/>
        </w:rPr>
      </w:pPr>
      <w:r w:rsidRPr="007715CA">
        <w:rPr>
          <w:rFonts w:ascii="Times New Roman" w:hAnsi="Times New Roman" w:cs="Times New Roman"/>
          <w:b/>
          <w:sz w:val="28"/>
          <w:szCs w:val="28"/>
        </w:rPr>
        <w:t xml:space="preserve">Р О  С </w:t>
      </w:r>
      <w:proofErr w:type="spellStart"/>
      <w:proofErr w:type="gramStart"/>
      <w:r w:rsidRPr="007715CA">
        <w:rPr>
          <w:rFonts w:ascii="Times New Roman" w:hAnsi="Times New Roman" w:cs="Times New Roman"/>
          <w:b/>
          <w:sz w:val="28"/>
          <w:szCs w:val="28"/>
        </w:rPr>
        <w:t>С</w:t>
      </w:r>
      <w:proofErr w:type="spellEnd"/>
      <w:proofErr w:type="gramEnd"/>
      <w:r w:rsidRPr="007715CA">
        <w:rPr>
          <w:rFonts w:ascii="Times New Roman" w:hAnsi="Times New Roman" w:cs="Times New Roman"/>
          <w:b/>
          <w:sz w:val="28"/>
          <w:szCs w:val="28"/>
        </w:rPr>
        <w:t xml:space="preserve"> И Й С К А Я    Ф Е Д Е Р А Ц И Я</w:t>
      </w:r>
    </w:p>
    <w:p w:rsidR="007715CA" w:rsidRPr="007715CA" w:rsidRDefault="007715CA" w:rsidP="007715CA">
      <w:pPr>
        <w:spacing w:after="0" w:line="240" w:lineRule="auto"/>
        <w:jc w:val="center"/>
        <w:rPr>
          <w:rFonts w:ascii="Times New Roman" w:hAnsi="Times New Roman" w:cs="Times New Roman"/>
          <w:b/>
          <w:sz w:val="28"/>
          <w:szCs w:val="28"/>
        </w:rPr>
      </w:pPr>
      <w:r w:rsidRPr="007715CA">
        <w:rPr>
          <w:rFonts w:ascii="Times New Roman" w:hAnsi="Times New Roman" w:cs="Times New Roman"/>
          <w:b/>
          <w:sz w:val="28"/>
          <w:szCs w:val="28"/>
        </w:rPr>
        <w:t xml:space="preserve">Б </w:t>
      </w:r>
      <w:proofErr w:type="gramStart"/>
      <w:r w:rsidRPr="007715CA">
        <w:rPr>
          <w:rFonts w:ascii="Times New Roman" w:hAnsi="Times New Roman" w:cs="Times New Roman"/>
          <w:b/>
          <w:sz w:val="28"/>
          <w:szCs w:val="28"/>
        </w:rPr>
        <w:t>Р</w:t>
      </w:r>
      <w:proofErr w:type="gramEnd"/>
      <w:r w:rsidRPr="007715CA">
        <w:rPr>
          <w:rFonts w:ascii="Times New Roman" w:hAnsi="Times New Roman" w:cs="Times New Roman"/>
          <w:b/>
          <w:sz w:val="28"/>
          <w:szCs w:val="28"/>
        </w:rPr>
        <w:t xml:space="preserve"> Я Н С К А Я  О Б Л А С Т Ь</w:t>
      </w:r>
    </w:p>
    <w:p w:rsidR="007715CA" w:rsidRPr="007715CA" w:rsidRDefault="007715CA" w:rsidP="007715CA">
      <w:pPr>
        <w:spacing w:after="0" w:line="240" w:lineRule="auto"/>
        <w:jc w:val="center"/>
        <w:rPr>
          <w:rFonts w:ascii="Times New Roman" w:hAnsi="Times New Roman" w:cs="Times New Roman"/>
          <w:b/>
          <w:sz w:val="28"/>
          <w:szCs w:val="28"/>
        </w:rPr>
      </w:pPr>
      <w:r w:rsidRPr="007715CA">
        <w:rPr>
          <w:rFonts w:ascii="Times New Roman" w:hAnsi="Times New Roman" w:cs="Times New Roman"/>
          <w:b/>
          <w:sz w:val="28"/>
          <w:szCs w:val="28"/>
        </w:rPr>
        <w:t>ПОЧЕПСКИЙ  РАЙОННЫЙ  СОВЕТ  НАРОДНЫХ  ДЕПУТАТОВ</w:t>
      </w:r>
    </w:p>
    <w:p w:rsidR="007715CA" w:rsidRPr="007715CA" w:rsidRDefault="007715CA" w:rsidP="007715CA">
      <w:pPr>
        <w:spacing w:after="0" w:line="240" w:lineRule="auto"/>
        <w:jc w:val="center"/>
        <w:rPr>
          <w:rFonts w:ascii="Times New Roman" w:hAnsi="Times New Roman" w:cs="Times New Roman"/>
          <w:b/>
          <w:sz w:val="28"/>
          <w:szCs w:val="28"/>
        </w:rPr>
      </w:pPr>
    </w:p>
    <w:p w:rsidR="007715CA" w:rsidRDefault="007715CA" w:rsidP="007715CA">
      <w:pPr>
        <w:spacing w:after="0" w:line="240" w:lineRule="auto"/>
        <w:jc w:val="center"/>
        <w:rPr>
          <w:rFonts w:ascii="Times New Roman" w:hAnsi="Times New Roman" w:cs="Times New Roman"/>
          <w:b/>
          <w:sz w:val="28"/>
          <w:szCs w:val="28"/>
        </w:rPr>
      </w:pPr>
      <w:proofErr w:type="gramStart"/>
      <w:r w:rsidRPr="007715CA">
        <w:rPr>
          <w:rFonts w:ascii="Times New Roman" w:hAnsi="Times New Roman" w:cs="Times New Roman"/>
          <w:b/>
          <w:sz w:val="28"/>
          <w:szCs w:val="28"/>
        </w:rPr>
        <w:t>Р</w:t>
      </w:r>
      <w:proofErr w:type="gramEnd"/>
      <w:r w:rsidRPr="007715CA">
        <w:rPr>
          <w:rFonts w:ascii="Times New Roman" w:hAnsi="Times New Roman" w:cs="Times New Roman"/>
          <w:b/>
          <w:sz w:val="28"/>
          <w:szCs w:val="28"/>
        </w:rPr>
        <w:t xml:space="preserve"> Е Ш Е Н И Е</w:t>
      </w:r>
    </w:p>
    <w:p w:rsidR="007715CA" w:rsidRDefault="007715CA" w:rsidP="007715CA">
      <w:pPr>
        <w:rPr>
          <w:rFonts w:ascii="Times New Roman" w:hAnsi="Times New Roman" w:cs="Times New Roman"/>
          <w:sz w:val="28"/>
          <w:szCs w:val="28"/>
        </w:rPr>
      </w:pPr>
    </w:p>
    <w:p w:rsidR="007715CA" w:rsidRDefault="007715CA" w:rsidP="00333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От </w:t>
      </w:r>
      <w:r w:rsidR="00340734">
        <w:rPr>
          <w:rFonts w:ascii="Times New Roman" w:hAnsi="Times New Roman" w:cs="Times New Roman"/>
          <w:sz w:val="28"/>
          <w:szCs w:val="28"/>
        </w:rPr>
        <w:t>28.06.</w:t>
      </w:r>
      <w:r>
        <w:rPr>
          <w:rFonts w:ascii="Times New Roman" w:hAnsi="Times New Roman" w:cs="Times New Roman"/>
          <w:sz w:val="28"/>
          <w:szCs w:val="28"/>
        </w:rPr>
        <w:t xml:space="preserve">2016 г. № </w:t>
      </w:r>
      <w:r w:rsidR="00BF0C6F">
        <w:rPr>
          <w:rFonts w:ascii="Times New Roman" w:hAnsi="Times New Roman" w:cs="Times New Roman"/>
          <w:sz w:val="28"/>
          <w:szCs w:val="28"/>
        </w:rPr>
        <w:t xml:space="preserve"> 17</w:t>
      </w:r>
      <w:r w:rsidR="00BF0F12">
        <w:rPr>
          <w:rFonts w:ascii="Times New Roman" w:hAnsi="Times New Roman" w:cs="Times New Roman"/>
          <w:sz w:val="28"/>
          <w:szCs w:val="28"/>
        </w:rPr>
        <w:t>7</w:t>
      </w:r>
    </w:p>
    <w:p w:rsidR="00333D1C" w:rsidRDefault="007715CA" w:rsidP="00333D1C">
      <w:pPr>
        <w:spacing w:after="0" w:line="240" w:lineRule="auto"/>
        <w:jc w:val="both"/>
        <w:rPr>
          <w:rFonts w:ascii="Times New Roman" w:hAnsi="Times New Roman" w:cs="Times New Roman"/>
          <w:sz w:val="28"/>
          <w:szCs w:val="28"/>
        </w:rPr>
      </w:pPr>
      <w:r w:rsidRPr="00333D1C">
        <w:rPr>
          <w:rFonts w:ascii="Times New Roman" w:hAnsi="Times New Roman" w:cs="Times New Roman"/>
          <w:color w:val="FF0000"/>
          <w:sz w:val="28"/>
          <w:szCs w:val="28"/>
        </w:rPr>
        <w:t>г</w:t>
      </w:r>
      <w:r>
        <w:rPr>
          <w:rFonts w:ascii="Times New Roman" w:hAnsi="Times New Roman" w:cs="Times New Roman"/>
          <w:sz w:val="28"/>
          <w:szCs w:val="28"/>
        </w:rPr>
        <w:t>. Почеп</w:t>
      </w:r>
    </w:p>
    <w:p w:rsidR="00333D1C" w:rsidRDefault="00333D1C" w:rsidP="00333D1C">
      <w:pPr>
        <w:spacing w:after="0" w:line="240" w:lineRule="auto"/>
        <w:jc w:val="both"/>
        <w:rPr>
          <w:rFonts w:ascii="Times New Roman" w:hAnsi="Times New Roman" w:cs="Times New Roman"/>
          <w:sz w:val="28"/>
          <w:szCs w:val="28"/>
        </w:rPr>
      </w:pPr>
    </w:p>
    <w:p w:rsidR="007715CA" w:rsidRDefault="00333D1C" w:rsidP="009E06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 утверждении Положения «Об оплате</w:t>
      </w:r>
    </w:p>
    <w:p w:rsidR="00333D1C" w:rsidRDefault="00333D1C" w:rsidP="009E06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труда работников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районного </w:t>
      </w:r>
    </w:p>
    <w:p w:rsidR="00333D1C" w:rsidRDefault="00333D1C" w:rsidP="009E06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Совета народных депутатов, не отнесенных </w:t>
      </w:r>
    </w:p>
    <w:p w:rsidR="00333D1C" w:rsidRDefault="00333D1C" w:rsidP="009E06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 муниципальным служащим </w:t>
      </w:r>
      <w:proofErr w:type="gramStart"/>
      <w:r>
        <w:rPr>
          <w:rFonts w:ascii="Times New Roman" w:hAnsi="Times New Roman" w:cs="Times New Roman"/>
          <w:sz w:val="28"/>
          <w:szCs w:val="28"/>
        </w:rPr>
        <w:t>муниципальной</w:t>
      </w:r>
      <w:proofErr w:type="gramEnd"/>
      <w:r>
        <w:rPr>
          <w:rFonts w:ascii="Times New Roman" w:hAnsi="Times New Roman" w:cs="Times New Roman"/>
          <w:sz w:val="28"/>
          <w:szCs w:val="28"/>
        </w:rPr>
        <w:t xml:space="preserve"> </w:t>
      </w:r>
    </w:p>
    <w:p w:rsidR="00333D1C" w:rsidRDefault="00333D1C" w:rsidP="009E06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службы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но </w:t>
      </w:r>
      <w:proofErr w:type="gramStart"/>
      <w:r>
        <w:rPr>
          <w:rFonts w:ascii="Times New Roman" w:hAnsi="Times New Roman" w:cs="Times New Roman"/>
          <w:sz w:val="28"/>
          <w:szCs w:val="28"/>
        </w:rPr>
        <w:t>включенных</w:t>
      </w:r>
      <w:proofErr w:type="gramEnd"/>
      <w:r>
        <w:rPr>
          <w:rFonts w:ascii="Times New Roman" w:hAnsi="Times New Roman" w:cs="Times New Roman"/>
          <w:sz w:val="28"/>
          <w:szCs w:val="28"/>
        </w:rPr>
        <w:t xml:space="preserve"> </w:t>
      </w:r>
    </w:p>
    <w:p w:rsidR="00C82A89" w:rsidRDefault="00333D1C" w:rsidP="009E06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штатное расписание</w:t>
      </w:r>
    </w:p>
    <w:p w:rsidR="00333D1C" w:rsidRDefault="00333D1C" w:rsidP="009E066A">
      <w:pPr>
        <w:spacing w:line="240" w:lineRule="auto"/>
        <w:ind w:firstLine="708"/>
        <w:rPr>
          <w:rFonts w:ascii="Times New Roman" w:hAnsi="Times New Roman" w:cs="Times New Roman"/>
          <w:sz w:val="28"/>
          <w:szCs w:val="28"/>
        </w:rPr>
      </w:pPr>
    </w:p>
    <w:p w:rsidR="00C82A89" w:rsidRDefault="00C82A89" w:rsidP="00E93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Рассмотрев  протест прокуратуры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на решение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районного  Совета  народных депутатов от 01.02.2016 г. № 148 «Об оплате труда работников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районного Совета народны</w:t>
      </w:r>
      <w:r w:rsidR="00854343">
        <w:rPr>
          <w:rFonts w:ascii="Times New Roman" w:hAnsi="Times New Roman" w:cs="Times New Roman"/>
          <w:sz w:val="28"/>
          <w:szCs w:val="28"/>
        </w:rPr>
        <w:t xml:space="preserve">х  депутатов, не отнесенных к муниципальным служащим  муниципальной службы </w:t>
      </w:r>
      <w:proofErr w:type="spellStart"/>
      <w:r w:rsidR="00854343">
        <w:rPr>
          <w:rFonts w:ascii="Times New Roman" w:hAnsi="Times New Roman" w:cs="Times New Roman"/>
          <w:sz w:val="28"/>
          <w:szCs w:val="28"/>
        </w:rPr>
        <w:t>Почепского</w:t>
      </w:r>
      <w:proofErr w:type="spellEnd"/>
      <w:r w:rsidR="00854343">
        <w:rPr>
          <w:rFonts w:ascii="Times New Roman" w:hAnsi="Times New Roman" w:cs="Times New Roman"/>
          <w:sz w:val="28"/>
          <w:szCs w:val="28"/>
        </w:rPr>
        <w:t xml:space="preserve">  района, но включенных в штатное расписание», районный Совет РЕШИЛ:</w:t>
      </w:r>
    </w:p>
    <w:p w:rsidR="00835E65" w:rsidRDefault="00835E65" w:rsidP="00E93B99">
      <w:pPr>
        <w:spacing w:after="0" w:line="240" w:lineRule="auto"/>
        <w:ind w:firstLine="708"/>
        <w:jc w:val="both"/>
        <w:rPr>
          <w:rFonts w:ascii="Times New Roman" w:hAnsi="Times New Roman" w:cs="Times New Roman"/>
          <w:sz w:val="28"/>
          <w:szCs w:val="28"/>
        </w:rPr>
      </w:pPr>
    </w:p>
    <w:p w:rsidR="00854343" w:rsidRDefault="00854343" w:rsidP="00E93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Протест прокуратуры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w:t>
      </w:r>
      <w:r w:rsidR="00835E65">
        <w:rPr>
          <w:rFonts w:ascii="Times New Roman" w:hAnsi="Times New Roman" w:cs="Times New Roman"/>
          <w:sz w:val="28"/>
          <w:szCs w:val="28"/>
        </w:rPr>
        <w:t>на</w:t>
      </w:r>
      <w:r w:rsidR="00835E65" w:rsidRPr="00835E65">
        <w:rPr>
          <w:rFonts w:ascii="Times New Roman" w:hAnsi="Times New Roman" w:cs="Times New Roman"/>
          <w:sz w:val="28"/>
          <w:szCs w:val="28"/>
        </w:rPr>
        <w:t xml:space="preserve"> </w:t>
      </w:r>
      <w:r w:rsidR="00835E65">
        <w:rPr>
          <w:rFonts w:ascii="Times New Roman" w:hAnsi="Times New Roman" w:cs="Times New Roman"/>
          <w:sz w:val="28"/>
          <w:szCs w:val="28"/>
        </w:rPr>
        <w:t xml:space="preserve"> решение </w:t>
      </w:r>
      <w:proofErr w:type="spellStart"/>
      <w:r w:rsidR="00835E65">
        <w:rPr>
          <w:rFonts w:ascii="Times New Roman" w:hAnsi="Times New Roman" w:cs="Times New Roman"/>
          <w:sz w:val="28"/>
          <w:szCs w:val="28"/>
        </w:rPr>
        <w:t>Почепского</w:t>
      </w:r>
      <w:proofErr w:type="spellEnd"/>
      <w:r w:rsidR="00835E65">
        <w:rPr>
          <w:rFonts w:ascii="Times New Roman" w:hAnsi="Times New Roman" w:cs="Times New Roman"/>
          <w:sz w:val="28"/>
          <w:szCs w:val="28"/>
        </w:rPr>
        <w:t xml:space="preserve"> районного  Совета  народных депутатов от 01.02.2016 г. № 148 «Об оплате труда работников  </w:t>
      </w:r>
      <w:proofErr w:type="spellStart"/>
      <w:r w:rsidR="00835E65">
        <w:rPr>
          <w:rFonts w:ascii="Times New Roman" w:hAnsi="Times New Roman" w:cs="Times New Roman"/>
          <w:sz w:val="28"/>
          <w:szCs w:val="28"/>
        </w:rPr>
        <w:t>Почепского</w:t>
      </w:r>
      <w:proofErr w:type="spellEnd"/>
      <w:r w:rsidR="00835E65">
        <w:rPr>
          <w:rFonts w:ascii="Times New Roman" w:hAnsi="Times New Roman" w:cs="Times New Roman"/>
          <w:sz w:val="28"/>
          <w:szCs w:val="28"/>
        </w:rPr>
        <w:t xml:space="preserve">  районного Совета народных  депутатов, не отнесенных к муниципальным служащим  муниципальной службы </w:t>
      </w:r>
      <w:proofErr w:type="spellStart"/>
      <w:r w:rsidR="00835E65">
        <w:rPr>
          <w:rFonts w:ascii="Times New Roman" w:hAnsi="Times New Roman" w:cs="Times New Roman"/>
          <w:sz w:val="28"/>
          <w:szCs w:val="28"/>
        </w:rPr>
        <w:t>Почепского</w:t>
      </w:r>
      <w:proofErr w:type="spellEnd"/>
      <w:r w:rsidR="00835E65">
        <w:rPr>
          <w:rFonts w:ascii="Times New Roman" w:hAnsi="Times New Roman" w:cs="Times New Roman"/>
          <w:sz w:val="28"/>
          <w:szCs w:val="28"/>
        </w:rPr>
        <w:t xml:space="preserve">  района, но включенных в штатное расписание»,  </w:t>
      </w:r>
      <w:r>
        <w:rPr>
          <w:rFonts w:ascii="Times New Roman" w:hAnsi="Times New Roman" w:cs="Times New Roman"/>
          <w:sz w:val="28"/>
          <w:szCs w:val="28"/>
        </w:rPr>
        <w:t>удовлетворить.</w:t>
      </w:r>
    </w:p>
    <w:p w:rsidR="00854343" w:rsidRDefault="00854343" w:rsidP="00E93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Утвердить  Положение «Об оплате труда работников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районного Совета народных  депутатов, не отнесенных к муниципальным служащим  муниципальной службы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но включенных в штатное расписание» в новой редакции. (Приложение  № 1)</w:t>
      </w:r>
    </w:p>
    <w:p w:rsidR="00900B92" w:rsidRDefault="00900B92" w:rsidP="00E93B99">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 xml:space="preserve">Решение № 148 от 01.02.2016 г. «Об оплате труда работников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районного Совета народных депутатов,</w:t>
      </w:r>
      <w:r w:rsidR="00340734">
        <w:rPr>
          <w:rFonts w:ascii="Times New Roman" w:hAnsi="Times New Roman" w:cs="Times New Roman"/>
          <w:sz w:val="28"/>
          <w:szCs w:val="28"/>
        </w:rPr>
        <w:t xml:space="preserve"> </w:t>
      </w:r>
      <w:r>
        <w:rPr>
          <w:rFonts w:ascii="Times New Roman" w:hAnsi="Times New Roman" w:cs="Times New Roman"/>
          <w:sz w:val="28"/>
          <w:szCs w:val="28"/>
        </w:rPr>
        <w:t xml:space="preserve">не отнесенным к муниципальным служащим муниципальной службы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но включенных в штатное расписание» отменить.</w:t>
      </w:r>
      <w:proofErr w:type="gramEnd"/>
    </w:p>
    <w:p w:rsidR="00900B92" w:rsidRDefault="00900B92" w:rsidP="00E93B99">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p>
    <w:p w:rsidR="00AA3B56" w:rsidRPr="00AA3B56" w:rsidRDefault="00900B92" w:rsidP="00E93B99">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i/>
          <w:color w:val="000000"/>
          <w:sz w:val="28"/>
          <w:szCs w:val="28"/>
        </w:rPr>
      </w:pPr>
      <w:r>
        <w:rPr>
          <w:rFonts w:ascii="Times New Roman" w:hAnsi="Times New Roman" w:cs="Times New Roman"/>
          <w:sz w:val="28"/>
          <w:szCs w:val="28"/>
        </w:rPr>
        <w:t xml:space="preserve">4. </w:t>
      </w:r>
      <w:r w:rsidR="00AA3B56">
        <w:rPr>
          <w:rFonts w:ascii="Times New Roman" w:hAnsi="Times New Roman" w:cs="Times New Roman"/>
          <w:sz w:val="28"/>
          <w:szCs w:val="28"/>
        </w:rPr>
        <w:t>Н</w:t>
      </w:r>
      <w:r w:rsidR="00AA3B56" w:rsidRPr="00F32174">
        <w:rPr>
          <w:rFonts w:ascii="Times New Roman" w:eastAsia="Times New Roman" w:hAnsi="Times New Roman" w:cs="Times New Roman"/>
          <w:bCs/>
          <w:color w:val="000000"/>
          <w:sz w:val="28"/>
          <w:szCs w:val="28"/>
        </w:rPr>
        <w:t xml:space="preserve">астоящее решение вступает в силу после официального опубликования </w:t>
      </w:r>
      <w:r w:rsidR="00340734">
        <w:rPr>
          <w:rFonts w:ascii="Times New Roman" w:eastAsia="Times New Roman" w:hAnsi="Times New Roman" w:cs="Times New Roman"/>
          <w:bCs/>
          <w:color w:val="000000"/>
          <w:sz w:val="28"/>
          <w:szCs w:val="28"/>
        </w:rPr>
        <w:t xml:space="preserve">(обнародования) </w:t>
      </w:r>
      <w:r w:rsidR="00AA3B56" w:rsidRPr="00F32174">
        <w:rPr>
          <w:rFonts w:ascii="Times New Roman" w:eastAsia="Times New Roman" w:hAnsi="Times New Roman" w:cs="Times New Roman"/>
          <w:bCs/>
          <w:color w:val="000000"/>
          <w:sz w:val="28"/>
          <w:szCs w:val="28"/>
        </w:rPr>
        <w:t>в установленном порядке</w:t>
      </w:r>
      <w:r>
        <w:rPr>
          <w:rFonts w:ascii="Times New Roman" w:eastAsia="Times New Roman" w:hAnsi="Times New Roman" w:cs="Times New Roman"/>
          <w:bCs/>
          <w:color w:val="000000"/>
          <w:sz w:val="28"/>
          <w:szCs w:val="28"/>
        </w:rPr>
        <w:t>.</w:t>
      </w:r>
      <w:r w:rsidR="001C0E73">
        <w:rPr>
          <w:rFonts w:ascii="Times New Roman" w:eastAsia="Times New Roman" w:hAnsi="Times New Roman" w:cs="Times New Roman"/>
          <w:bCs/>
          <w:color w:val="000000"/>
          <w:sz w:val="28"/>
          <w:szCs w:val="28"/>
        </w:rPr>
        <w:t xml:space="preserve"> </w:t>
      </w:r>
    </w:p>
    <w:p w:rsidR="00AA3B56" w:rsidRDefault="00AA3B56" w:rsidP="00E93B99">
      <w:pPr>
        <w:shd w:val="clear" w:color="auto" w:fill="FFFFFF"/>
        <w:autoSpaceDE w:val="0"/>
        <w:autoSpaceDN w:val="0"/>
        <w:adjustRightInd w:val="0"/>
        <w:spacing w:after="0" w:line="240" w:lineRule="auto"/>
        <w:jc w:val="both"/>
        <w:rPr>
          <w:rFonts w:ascii="Times New Roman" w:eastAsia="Times New Roman" w:hAnsi="Times New Roman" w:cs="Times New Roman"/>
          <w:bCs/>
          <w:i/>
          <w:color w:val="000000"/>
          <w:sz w:val="28"/>
          <w:szCs w:val="28"/>
        </w:rPr>
      </w:pPr>
    </w:p>
    <w:p w:rsidR="00AA3B56" w:rsidRPr="00545ACF" w:rsidRDefault="00AA3B56" w:rsidP="00AA3B56">
      <w:pPr>
        <w:shd w:val="clear" w:color="auto" w:fill="FFFFFF"/>
        <w:autoSpaceDE w:val="0"/>
        <w:autoSpaceDN w:val="0"/>
        <w:adjustRightInd w:val="0"/>
        <w:spacing w:after="0" w:line="240" w:lineRule="auto"/>
        <w:jc w:val="center"/>
        <w:rPr>
          <w:rFonts w:ascii="Times New Roman" w:eastAsia="Times New Roman" w:hAnsi="Times New Roman" w:cs="Times New Roman"/>
          <w:bCs/>
          <w:i/>
          <w:color w:val="000000"/>
          <w:sz w:val="28"/>
          <w:szCs w:val="28"/>
        </w:rPr>
      </w:pPr>
    </w:p>
    <w:p w:rsidR="00854343" w:rsidRDefault="00AA3B56" w:rsidP="00C82A89">
      <w:pPr>
        <w:ind w:firstLine="708"/>
        <w:rPr>
          <w:rFonts w:ascii="Times New Roman" w:hAnsi="Times New Roman" w:cs="Times New Roman"/>
          <w:sz w:val="28"/>
          <w:szCs w:val="28"/>
        </w:rPr>
      </w:pPr>
      <w:r>
        <w:rPr>
          <w:rFonts w:ascii="Times New Roman" w:hAnsi="Times New Roman" w:cs="Times New Roman"/>
          <w:sz w:val="28"/>
          <w:szCs w:val="28"/>
        </w:rPr>
        <w:t xml:space="preserve">Глава   района                                             С.Ф. </w:t>
      </w:r>
      <w:proofErr w:type="spellStart"/>
      <w:r>
        <w:rPr>
          <w:rFonts w:ascii="Times New Roman" w:hAnsi="Times New Roman" w:cs="Times New Roman"/>
          <w:sz w:val="28"/>
          <w:szCs w:val="28"/>
        </w:rPr>
        <w:t>Чеботкевич</w:t>
      </w:r>
      <w:proofErr w:type="spellEnd"/>
    </w:p>
    <w:p w:rsidR="00340734" w:rsidRDefault="00340734" w:rsidP="00C82A89">
      <w:pPr>
        <w:ind w:firstLine="708"/>
        <w:rPr>
          <w:rFonts w:ascii="Times New Roman" w:hAnsi="Times New Roman" w:cs="Times New Roman"/>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                                                                                                              Приложение № 1</w:t>
      </w:r>
    </w:p>
    <w:p w:rsidR="0077781A" w:rsidRDefault="0077781A" w:rsidP="0077781A">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Утверждено: </w:t>
      </w:r>
    </w:p>
    <w:p w:rsidR="0077781A" w:rsidRDefault="0077781A" w:rsidP="0077781A">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решением районного Совета                                            </w:t>
      </w:r>
    </w:p>
    <w:p w:rsidR="0077781A" w:rsidRDefault="0077781A" w:rsidP="0077781A">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народных депутатов                                                                                                    </w:t>
      </w:r>
    </w:p>
    <w:p w:rsidR="0077781A" w:rsidRDefault="0077781A" w:rsidP="0077781A">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от  28.06.2016 г.  № 177</w:t>
      </w:r>
    </w:p>
    <w:p w:rsidR="0077781A" w:rsidRDefault="0077781A" w:rsidP="0077781A">
      <w:pPr>
        <w:shd w:val="clear" w:color="auto" w:fill="FFFFFF"/>
        <w:autoSpaceDE w:val="0"/>
        <w:autoSpaceDN w:val="0"/>
        <w:adjustRightInd w:val="0"/>
        <w:spacing w:after="0" w:line="240" w:lineRule="auto"/>
        <w:rPr>
          <w:rFonts w:ascii="Times New Roman" w:eastAsia="Times New Roman" w:hAnsi="Times New Roman" w:cs="Times New Roman"/>
          <w:bCs/>
          <w:color w:val="000000"/>
          <w:sz w:val="28"/>
          <w:szCs w:val="28"/>
        </w:rPr>
      </w:pPr>
    </w:p>
    <w:p w:rsidR="0077781A" w:rsidRDefault="0077781A" w:rsidP="0077781A">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8"/>
        </w:rPr>
        <w:t xml:space="preserve">Положение </w:t>
      </w:r>
      <w:r>
        <w:rPr>
          <w:rFonts w:ascii="Times New Roman" w:eastAsia="Times New Roman" w:hAnsi="Times New Roman" w:cs="Times New Roman"/>
          <w:b/>
          <w:sz w:val="28"/>
          <w:szCs w:val="28"/>
          <w:lang w:eastAsia="ru-RU"/>
        </w:rPr>
        <w:t xml:space="preserve">об оплате труда 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eastAsia="Times New Roman" w:hAnsi="Times New Roman" w:cs="Times New Roman"/>
          <w:b/>
          <w:sz w:val="28"/>
          <w:szCs w:val="28"/>
          <w:lang w:eastAsia="ru-RU"/>
        </w:rPr>
        <w:t>Почепского</w:t>
      </w:r>
      <w:proofErr w:type="spellEnd"/>
      <w:r>
        <w:rPr>
          <w:rFonts w:ascii="Times New Roman" w:eastAsia="Times New Roman" w:hAnsi="Times New Roman" w:cs="Times New Roman"/>
          <w:b/>
          <w:sz w:val="28"/>
          <w:szCs w:val="28"/>
          <w:lang w:eastAsia="ru-RU"/>
        </w:rPr>
        <w:t xml:space="preserve">  районного Совета народных депутатов</w:t>
      </w:r>
    </w:p>
    <w:p w:rsidR="0077781A" w:rsidRDefault="0077781A" w:rsidP="0077781A">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77781A" w:rsidRDefault="0077781A" w:rsidP="0077781A">
      <w:pPr>
        <w:shd w:val="clear" w:color="auto" w:fill="FFFFFF"/>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Общие положения</w:t>
      </w:r>
    </w:p>
    <w:p w:rsidR="0077781A" w:rsidRDefault="0077781A" w:rsidP="0077781A">
      <w:pPr>
        <w:shd w:val="clear" w:color="auto" w:fill="FFFFFF"/>
        <w:autoSpaceDE w:val="0"/>
        <w:autoSpaceDN w:val="0"/>
        <w:adjustRightInd w:val="0"/>
        <w:spacing w:after="0" w:line="240" w:lineRule="auto"/>
        <w:jc w:val="center"/>
        <w:rPr>
          <w:rFonts w:ascii="Times New Roman" w:hAnsi="Times New Roman" w:cs="Times New Roman"/>
          <w:sz w:val="28"/>
          <w:szCs w:val="28"/>
        </w:rPr>
      </w:pPr>
    </w:p>
    <w:p w:rsidR="0077781A" w:rsidRDefault="0077781A" w:rsidP="0077781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1.1. </w:t>
      </w:r>
      <w:proofErr w:type="gramStart"/>
      <w:r>
        <w:rPr>
          <w:rFonts w:ascii="Times New Roman" w:eastAsia="Times New Roman" w:hAnsi="Times New Roman" w:cs="Times New Roman"/>
          <w:color w:val="000000"/>
          <w:sz w:val="28"/>
          <w:szCs w:val="28"/>
        </w:rPr>
        <w:t xml:space="preserve">Настоящее Положение определяет порядок установления денежного содержания </w:t>
      </w:r>
      <w:r>
        <w:rPr>
          <w:rFonts w:ascii="Times New Roman" w:eastAsia="Times New Roman" w:hAnsi="Times New Roman" w:cs="Times New Roman"/>
          <w:sz w:val="28"/>
          <w:szCs w:val="28"/>
          <w:lang w:eastAsia="ru-RU"/>
        </w:rPr>
        <w:t xml:space="preserve">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 (далее – работникам)</w:t>
      </w:r>
      <w:r>
        <w:rPr>
          <w:rFonts w:ascii="Times New Roman" w:eastAsia="Times New Roman" w:hAnsi="Times New Roman" w:cs="Times New Roman"/>
          <w:color w:val="000000"/>
          <w:sz w:val="28"/>
          <w:szCs w:val="28"/>
        </w:rPr>
        <w:t xml:space="preserve"> в соответствии </w:t>
      </w:r>
      <w:r>
        <w:rPr>
          <w:rFonts w:ascii="Times New Roman" w:hAnsi="Times New Roman" w:cs="Times New Roman"/>
          <w:bCs/>
          <w:sz w:val="28"/>
          <w:szCs w:val="28"/>
        </w:rPr>
        <w:t xml:space="preserve">с Трудовым кодексом Российской </w:t>
      </w:r>
      <w:r>
        <w:rPr>
          <w:rFonts w:ascii="Times New Roman" w:hAnsi="Times New Roman" w:cs="Times New Roman"/>
          <w:sz w:val="28"/>
          <w:szCs w:val="28"/>
        </w:rPr>
        <w:t>Федерации,  Федеральным законом от 06.10.2003 № 131- ФЗ «Об общих принципах организации местного самоуправления  в Российской Федерации», постановлением Правительства Российской Федерации от 18.09.2006 № 573 «О предоставлении социальных</w:t>
      </w:r>
      <w:proofErr w:type="gramEnd"/>
      <w:r>
        <w:rPr>
          <w:rFonts w:ascii="Times New Roman" w:hAnsi="Times New Roman" w:cs="Times New Roman"/>
          <w:sz w:val="28"/>
          <w:szCs w:val="28"/>
        </w:rPr>
        <w:t xml:space="preserve"> гарантий гражданам, допущенным к государственной тайне на постоянной основе, и сотрудникам структурных подразделений по защите государственной тайны», Уставом муниципального образования </w:t>
      </w:r>
      <w:proofErr w:type="spellStart"/>
      <w:r>
        <w:rPr>
          <w:rFonts w:ascii="Times New Roman" w:hAnsi="Times New Roman" w:cs="Times New Roman"/>
          <w:sz w:val="28"/>
          <w:szCs w:val="28"/>
        </w:rPr>
        <w:t>Почепский</w:t>
      </w:r>
      <w:proofErr w:type="spellEnd"/>
      <w:r>
        <w:rPr>
          <w:rFonts w:ascii="Times New Roman" w:hAnsi="Times New Roman" w:cs="Times New Roman"/>
          <w:sz w:val="28"/>
          <w:szCs w:val="28"/>
        </w:rPr>
        <w:t xml:space="preserve">  муниципальный район</w:t>
      </w:r>
      <w:r>
        <w:rPr>
          <w:rFonts w:ascii="Times New Roman" w:eastAsia="Times New Roman" w:hAnsi="Times New Roman" w:cs="Times New Roman"/>
          <w:color w:val="000000"/>
          <w:sz w:val="28"/>
          <w:szCs w:val="28"/>
        </w:rPr>
        <w:t>.</w:t>
      </w:r>
    </w:p>
    <w:p w:rsidR="0077781A" w:rsidRDefault="0077781A" w:rsidP="0077781A">
      <w:pPr>
        <w:pStyle w:val="a3"/>
        <w:spacing w:before="0" w:beforeAutospacing="0" w:after="0" w:afterAutospacing="0"/>
        <w:ind w:firstLine="708"/>
        <w:jc w:val="both"/>
        <w:rPr>
          <w:color w:val="000000"/>
          <w:sz w:val="28"/>
          <w:szCs w:val="28"/>
          <w:lang w:eastAsia="en-US"/>
        </w:rPr>
      </w:pPr>
      <w:r>
        <w:rPr>
          <w:color w:val="000000"/>
          <w:sz w:val="28"/>
          <w:szCs w:val="28"/>
          <w:lang w:eastAsia="en-US"/>
        </w:rPr>
        <w:t>1.2. Изменение размеров и условий оплаты работникам осуществляется путем внесения изменений и дополнений в настоящее Положение.</w:t>
      </w:r>
    </w:p>
    <w:p w:rsidR="0077781A" w:rsidRDefault="0077781A" w:rsidP="0077781A">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77781A" w:rsidRDefault="0077781A" w:rsidP="0077781A">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rPr>
        <w:t xml:space="preserve">2.Оплата труда </w:t>
      </w:r>
      <w:r>
        <w:rPr>
          <w:rFonts w:ascii="Times New Roman" w:eastAsia="Times New Roman" w:hAnsi="Times New Roman" w:cs="Times New Roman"/>
          <w:sz w:val="28"/>
          <w:szCs w:val="28"/>
          <w:lang w:eastAsia="ru-RU"/>
        </w:rPr>
        <w:t xml:space="preserve">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w:t>
      </w: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 Оплата труда </w:t>
      </w:r>
      <w:r>
        <w:rPr>
          <w:rFonts w:ascii="Times New Roman" w:eastAsia="Times New Roman" w:hAnsi="Times New Roman" w:cs="Times New Roman"/>
          <w:sz w:val="28"/>
          <w:szCs w:val="28"/>
          <w:lang w:eastAsia="ru-RU"/>
        </w:rPr>
        <w:t xml:space="preserve">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 (далее – работники) </w:t>
      </w:r>
      <w:r>
        <w:rPr>
          <w:rFonts w:ascii="Times New Roman" w:eastAsia="Times New Roman" w:hAnsi="Times New Roman" w:cs="Times New Roman"/>
          <w:color w:val="000000"/>
          <w:sz w:val="28"/>
          <w:szCs w:val="28"/>
        </w:rPr>
        <w:t>производится в виде денежного содержания, которое состоит из должностного оклада в соответствии с замещаемой им должностью (далее - должностной оклад), а также из ежемесячных и иных дополнительных выплат.</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 xml:space="preserve">2.1.1. </w:t>
      </w:r>
      <w:r>
        <w:rPr>
          <w:rFonts w:ascii="Times New Roman" w:eastAsia="Times New Roman" w:hAnsi="Times New Roman" w:cs="Times New Roman"/>
          <w:color w:val="000000"/>
          <w:sz w:val="28"/>
          <w:szCs w:val="28"/>
        </w:rPr>
        <w:t>К ежемесячным дополнительным выплатам относятся:</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а) ежемесячная надбавка к должностному окладу за выслугу лет (далее - надбавка за выслугу лет);</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lastRenderedPageBreak/>
        <w:t xml:space="preserve">б) </w:t>
      </w:r>
      <w:r>
        <w:rPr>
          <w:rFonts w:ascii="Times New Roman" w:hAnsi="Times New Roman"/>
          <w:sz w:val="28"/>
          <w:szCs w:val="28"/>
          <w:lang w:eastAsia="ru-RU"/>
        </w:rPr>
        <w:t>ежемесячная надбавка за сложность и напряженность;</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в) ежемесячные компенсационные выплаты;</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г) ежемесячная процентная надбавка к должностному окладу за работу со</w:t>
      </w:r>
      <w:r>
        <w:rPr>
          <w:rFonts w:ascii="Times New Roman" w:hAnsi="Times New Roman" w:cs="Times New Roman"/>
          <w:sz w:val="24"/>
          <w:szCs w:val="24"/>
        </w:rPr>
        <w:t xml:space="preserve"> </w:t>
      </w:r>
      <w:r>
        <w:rPr>
          <w:rFonts w:ascii="Times New Roman" w:eastAsia="Times New Roman" w:hAnsi="Times New Roman" w:cs="Times New Roman"/>
          <w:color w:val="000000"/>
          <w:sz w:val="28"/>
          <w:szCs w:val="28"/>
        </w:rPr>
        <w:t>сведениями, составляющими государственную тайну;</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eastAsia="Times New Roman" w:hAnsi="Times New Roman" w:cs="Times New Roman"/>
          <w:color w:val="000000"/>
          <w:sz w:val="28"/>
          <w:szCs w:val="28"/>
        </w:rPr>
        <w:t>д</w:t>
      </w:r>
      <w:proofErr w:type="spellEnd"/>
      <w:r>
        <w:rPr>
          <w:rFonts w:ascii="Times New Roman" w:eastAsia="Times New Roman" w:hAnsi="Times New Roman" w:cs="Times New Roman"/>
          <w:color w:val="000000"/>
          <w:sz w:val="28"/>
          <w:szCs w:val="28"/>
        </w:rPr>
        <w:t>) ежемесячное денежное поощрение.</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 xml:space="preserve">2.1.2. </w:t>
      </w:r>
      <w:r>
        <w:rPr>
          <w:rFonts w:ascii="Times New Roman" w:eastAsia="Times New Roman" w:hAnsi="Times New Roman" w:cs="Times New Roman"/>
          <w:color w:val="000000"/>
          <w:sz w:val="28"/>
          <w:szCs w:val="28"/>
        </w:rPr>
        <w:t>К иным дополнительным выплатам относятся:</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а) премии по результатам работы;</w:t>
      </w:r>
    </w:p>
    <w:p w:rsidR="0077781A" w:rsidRDefault="0077781A" w:rsidP="0077781A">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материальная помощь, выплачиваемая в пределах фонда оплаты труда;</w:t>
      </w:r>
    </w:p>
    <w:p w:rsidR="0077781A" w:rsidRDefault="0077781A" w:rsidP="0077781A">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единовременная выплата при предоставлении ежегодного оплачиваемого отпуска в пределах фонда оплаты труда.</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2.2. </w:t>
      </w:r>
      <w:r>
        <w:rPr>
          <w:rFonts w:ascii="Times New Roman" w:eastAsia="Times New Roman" w:hAnsi="Times New Roman" w:cs="Times New Roman"/>
          <w:color w:val="000000"/>
          <w:sz w:val="28"/>
          <w:szCs w:val="28"/>
        </w:rPr>
        <w:t>Должностные оклады работников устанавливаются согласно приложению №1.</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 xml:space="preserve">2.3. </w:t>
      </w:r>
      <w:r>
        <w:rPr>
          <w:rFonts w:ascii="Times New Roman" w:eastAsia="Times New Roman" w:hAnsi="Times New Roman" w:cs="Times New Roman"/>
          <w:color w:val="000000"/>
          <w:sz w:val="28"/>
          <w:szCs w:val="28"/>
        </w:rPr>
        <w:t>Работникам устанавливается ежемесячная надбавка к должностному окладу за выслугу лет в следующих размерах:</w:t>
      </w:r>
    </w:p>
    <w:p w:rsidR="0077781A" w:rsidRDefault="0077781A" w:rsidP="0077781A">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 3 до 8 лет       -  10% </w:t>
      </w:r>
    </w:p>
    <w:p w:rsidR="0077781A" w:rsidRDefault="0077781A" w:rsidP="0077781A">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 8 до 13 лет     -  15% </w:t>
      </w:r>
    </w:p>
    <w:p w:rsidR="0077781A" w:rsidRDefault="0077781A" w:rsidP="0077781A">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 13 до 18 лет    - 20% </w:t>
      </w:r>
    </w:p>
    <w:p w:rsidR="0077781A" w:rsidRDefault="0077781A" w:rsidP="0077781A">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 18 до 26 лет    - 25% </w:t>
      </w:r>
    </w:p>
    <w:p w:rsidR="0077781A" w:rsidRDefault="0077781A" w:rsidP="0077781A">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свыше 23 лет      - 30% </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2.4. Работникам устанавливаются ежемесячные компенсационные выплаты в размере 75 процентов должностного оклада.</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2.6. Размер и порядок выплаты ежемесячной надбавки за </w:t>
      </w:r>
      <w:proofErr w:type="gramStart"/>
      <w:r>
        <w:rPr>
          <w:rFonts w:ascii="Times New Roman" w:hAnsi="Times New Roman" w:cs="Times New Roman"/>
          <w:color w:val="000000"/>
          <w:sz w:val="28"/>
          <w:szCs w:val="28"/>
        </w:rPr>
        <w:t>сложность</w:t>
      </w:r>
      <w:proofErr w:type="gramEnd"/>
      <w:r>
        <w:rPr>
          <w:rFonts w:ascii="Times New Roman" w:hAnsi="Times New Roman" w:cs="Times New Roman"/>
          <w:color w:val="000000"/>
          <w:sz w:val="28"/>
          <w:szCs w:val="28"/>
        </w:rPr>
        <w:t xml:space="preserve"> и напряженность</w:t>
      </w: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устанавливается согласно Приложению № 2.</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 xml:space="preserve">2.7. </w:t>
      </w:r>
      <w:proofErr w:type="gramStart"/>
      <w:r>
        <w:rPr>
          <w:rFonts w:ascii="Times New Roman" w:eastAsia="Times New Roman" w:hAnsi="Times New Roman" w:cs="Times New Roman"/>
          <w:color w:val="000000"/>
          <w:sz w:val="28"/>
          <w:szCs w:val="28"/>
        </w:rPr>
        <w:t>Работнику, допущенному к государственной тайне в соответствии с постановлением Правительства РФ от 18.09.2006г.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устанавливается ежемесячная надбавка к должностному окладу за работу со сведениями, составляющими государственную тайну, в зависимости от степени секретности сведений, к которым они имеют доступ, в</w:t>
      </w:r>
      <w:proofErr w:type="gramEnd"/>
      <w:r>
        <w:rPr>
          <w:rFonts w:ascii="Times New Roman" w:eastAsia="Times New Roman" w:hAnsi="Times New Roman" w:cs="Times New Roman"/>
          <w:color w:val="000000"/>
          <w:sz w:val="28"/>
          <w:szCs w:val="28"/>
        </w:rPr>
        <w:t xml:space="preserve"> следующих </w:t>
      </w:r>
      <w:proofErr w:type="gramStart"/>
      <w:r>
        <w:rPr>
          <w:rFonts w:ascii="Times New Roman" w:eastAsia="Times New Roman" w:hAnsi="Times New Roman" w:cs="Times New Roman"/>
          <w:color w:val="000000"/>
          <w:sz w:val="28"/>
          <w:szCs w:val="28"/>
        </w:rPr>
        <w:t>размерах</w:t>
      </w:r>
      <w:proofErr w:type="gramEnd"/>
      <w:r>
        <w:rPr>
          <w:rFonts w:ascii="Times New Roman" w:eastAsia="Times New Roman" w:hAnsi="Times New Roman" w:cs="Times New Roman"/>
          <w:color w:val="000000"/>
          <w:sz w:val="28"/>
          <w:szCs w:val="28"/>
        </w:rPr>
        <w:t>:</w:t>
      </w:r>
    </w:p>
    <w:p w:rsidR="0077781A" w:rsidRDefault="0077781A" w:rsidP="0077781A">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особой важности</w:t>
      </w:r>
      <w:r>
        <w:rPr>
          <w:rFonts w:ascii="Arial" w:eastAsia="Times New Roman" w:hAnsi="Arial" w:cs="Arial"/>
          <w:color w:val="000000"/>
          <w:sz w:val="28"/>
          <w:szCs w:val="28"/>
        </w:rPr>
        <w:t xml:space="preserve">           </w:t>
      </w:r>
      <w:r>
        <w:rPr>
          <w:rFonts w:ascii="Times New Roman" w:eastAsia="Times New Roman" w:hAnsi="Arial" w:cs="Times New Roman"/>
          <w:color w:val="000000"/>
          <w:sz w:val="28"/>
          <w:szCs w:val="28"/>
        </w:rPr>
        <w:t>- 50 - 75%</w:t>
      </w:r>
    </w:p>
    <w:p w:rsidR="0077781A" w:rsidRDefault="0077781A" w:rsidP="0077781A">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совершенно секретно    -  30 - 50%</w:t>
      </w:r>
    </w:p>
    <w:p w:rsidR="0077781A" w:rsidRDefault="0077781A" w:rsidP="0077781A">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секретно</w:t>
      </w:r>
      <w:r>
        <w:rPr>
          <w:rFonts w:ascii="Arial" w:eastAsia="Times New Roman" w:hAnsi="Arial" w:cs="Arial"/>
          <w:color w:val="000000"/>
          <w:sz w:val="28"/>
          <w:szCs w:val="28"/>
        </w:rPr>
        <w:t xml:space="preserve">                        </w:t>
      </w:r>
      <w:r>
        <w:rPr>
          <w:rFonts w:ascii="Times New Roman" w:eastAsia="Times New Roman" w:hAnsi="Arial" w:cs="Times New Roman"/>
          <w:color w:val="000000"/>
          <w:sz w:val="28"/>
          <w:szCs w:val="28"/>
        </w:rPr>
        <w:t xml:space="preserve">-  5 - </w:t>
      </w:r>
      <w:r>
        <w:rPr>
          <w:rFonts w:ascii="Times New Roman" w:hAnsi="Times New Roman" w:cs="Times New Roman"/>
          <w:color w:val="000000"/>
          <w:sz w:val="28"/>
          <w:szCs w:val="28"/>
        </w:rPr>
        <w:t>15%</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Размер надбавки конкретному должностному лицу устанавливается нормативно правовым актом администрации района.</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2.8. Размер и порядок выплаты ежемесячного денежного поощрения </w:t>
      </w:r>
      <w:r>
        <w:rPr>
          <w:rFonts w:ascii="Times New Roman" w:eastAsia="Times New Roman" w:hAnsi="Times New Roman" w:cs="Times New Roman"/>
          <w:color w:val="000000"/>
          <w:sz w:val="28"/>
          <w:szCs w:val="28"/>
        </w:rPr>
        <w:t>работникам</w:t>
      </w:r>
      <w:r>
        <w:rPr>
          <w:rFonts w:ascii="Times New Roman" w:hAnsi="Times New Roman" w:cs="Times New Roman"/>
          <w:color w:val="000000"/>
          <w:sz w:val="28"/>
          <w:szCs w:val="28"/>
        </w:rPr>
        <w:t xml:space="preserve"> устанавливается согласно Приложению №3.</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2.9. Размер и порядок премии по результатам работы</w:t>
      </w: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устанавливается согласно Приложению №4.</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2.10. Размер и порядок выплаты материальной помощи </w:t>
      </w:r>
      <w:r>
        <w:rPr>
          <w:rFonts w:ascii="Times New Roman" w:eastAsia="Times New Roman" w:hAnsi="Times New Roman" w:cs="Times New Roman"/>
          <w:color w:val="000000"/>
          <w:sz w:val="28"/>
          <w:szCs w:val="28"/>
        </w:rPr>
        <w:t>работникам</w:t>
      </w:r>
      <w:r>
        <w:rPr>
          <w:rFonts w:ascii="Times New Roman" w:hAnsi="Times New Roman" w:cs="Times New Roman"/>
          <w:color w:val="000000"/>
          <w:sz w:val="28"/>
          <w:szCs w:val="28"/>
        </w:rPr>
        <w:t xml:space="preserve"> устанавливается  согласно Приложению №5</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2.11.  Размер и порядок  единовременной выплаты  при предоставлении ежегодного оплачиваемого отпуска</w:t>
      </w:r>
      <w:r>
        <w:rPr>
          <w:rFonts w:ascii="Times New Roman" w:eastAsia="Times New Roman" w:hAnsi="Times New Roman" w:cs="Times New Roman"/>
          <w:color w:val="000000"/>
          <w:sz w:val="28"/>
          <w:szCs w:val="28"/>
        </w:rPr>
        <w:t xml:space="preserve"> работникам</w:t>
      </w:r>
      <w:r>
        <w:rPr>
          <w:rFonts w:ascii="Times New Roman" w:hAnsi="Times New Roman" w:cs="Times New Roman"/>
          <w:color w:val="000000"/>
          <w:sz w:val="28"/>
          <w:szCs w:val="28"/>
        </w:rPr>
        <w:t xml:space="preserve"> устанавливается согласно Приложению № 6.</w:t>
      </w:r>
    </w:p>
    <w:p w:rsidR="0077781A" w:rsidRDefault="0077781A" w:rsidP="0077781A">
      <w:pPr>
        <w:spacing w:after="0" w:line="240" w:lineRule="auto"/>
        <w:ind w:firstLine="708"/>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lastRenderedPageBreak/>
        <w:t>2.12. Работнику, выполняющему наряду со своей основной работой по трудовому контракту (договору)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в размере  50% оклада отсутствующего работника (при наличии экономии фонда оплаты труда). Временное исполнение обязанностей отсутствующего работника и размер доплаты за совмещение профессий (должностей) устанавливаются правовыми (локальными) актами органа местного самоуправления, структурными подразделениями органа местного самоуправления, где непосредственно исполняются обязанности  временно отсутствующего работника.</w:t>
      </w:r>
    </w:p>
    <w:p w:rsidR="0077781A" w:rsidRDefault="0077781A" w:rsidP="0077781A">
      <w:pPr>
        <w:spacing w:after="0" w:line="240" w:lineRule="auto"/>
        <w:ind w:firstLine="708"/>
        <w:jc w:val="both"/>
        <w:outlineLvl w:val="0"/>
        <w:rPr>
          <w:rFonts w:ascii="Times New Roman" w:eastAsia="Times New Roman" w:hAnsi="Times New Roman" w:cs="Times New Roman"/>
          <w:bCs/>
          <w:kern w:val="36"/>
          <w:sz w:val="28"/>
          <w:szCs w:val="28"/>
          <w:lang w:eastAsia="ru-RU"/>
        </w:rPr>
      </w:pPr>
    </w:p>
    <w:p w:rsidR="0077781A" w:rsidRDefault="0077781A" w:rsidP="0077781A">
      <w:pPr>
        <w:spacing w:before="100" w:beforeAutospacing="1" w:after="100" w:afterAutospacing="1" w:line="240" w:lineRule="auto"/>
        <w:ind w:firstLine="708"/>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bCs/>
          <w:kern w:val="36"/>
          <w:sz w:val="28"/>
          <w:szCs w:val="28"/>
          <w:lang w:eastAsia="ru-RU"/>
        </w:rPr>
        <w:t xml:space="preserve">3. Формирование фонда оплаты труда </w:t>
      </w:r>
      <w:r>
        <w:rPr>
          <w:rFonts w:ascii="Times New Roman" w:eastAsia="Times New Roman" w:hAnsi="Times New Roman" w:cs="Times New Roman"/>
          <w:sz w:val="28"/>
          <w:szCs w:val="28"/>
          <w:lang w:eastAsia="ru-RU"/>
        </w:rPr>
        <w:t xml:space="preserve">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 </w:t>
      </w:r>
    </w:p>
    <w:p w:rsidR="0077781A" w:rsidRDefault="0077781A" w:rsidP="0077781A">
      <w:pPr>
        <w:spacing w:after="0" w:line="240" w:lineRule="auto"/>
        <w:ind w:firstLine="708"/>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При формировании годового фонда оплаты труда  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 (далее – работников) предусматриваются средства для выплаты:</w:t>
      </w:r>
    </w:p>
    <w:p w:rsidR="0077781A" w:rsidRDefault="0077781A" w:rsidP="0077781A">
      <w:pPr>
        <w:spacing w:after="0" w:line="240" w:lineRule="auto"/>
        <w:ind w:firstLine="708"/>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должностные оклады – в размере 12 должностных окладов;</w:t>
      </w:r>
    </w:p>
    <w:p w:rsidR="0077781A" w:rsidRDefault="0077781A" w:rsidP="0077781A">
      <w:pPr>
        <w:spacing w:after="0" w:line="240" w:lineRule="auto"/>
        <w:ind w:firstLine="708"/>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ежемесячная надбавка за сложность и напряженность – в размере 12 должностных окладов;</w:t>
      </w:r>
    </w:p>
    <w:p w:rsidR="0077781A" w:rsidRDefault="0077781A" w:rsidP="0077781A">
      <w:pPr>
        <w:spacing w:after="0" w:line="240" w:lineRule="auto"/>
        <w:ind w:firstLine="708"/>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color w:val="000000"/>
          <w:sz w:val="28"/>
          <w:szCs w:val="28"/>
        </w:rPr>
        <w:t>ежемесячное денежное поощрение – в размере 12 должностных окладов;</w:t>
      </w:r>
    </w:p>
    <w:p w:rsidR="0077781A" w:rsidRDefault="0077781A" w:rsidP="0077781A">
      <w:pPr>
        <w:spacing w:after="0" w:line="240" w:lineRule="auto"/>
        <w:ind w:firstLine="708"/>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ежемесячная надбавка к должностному окладу за выслугу лет – в размере 3,6 должностных окладов;</w:t>
      </w:r>
    </w:p>
    <w:p w:rsidR="0077781A" w:rsidRDefault="0077781A" w:rsidP="0077781A">
      <w:pPr>
        <w:spacing w:after="0" w:line="240" w:lineRule="auto"/>
        <w:ind w:firstLine="708"/>
        <w:jc w:val="both"/>
        <w:outlineLvl w:val="0"/>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д</w:t>
      </w:r>
      <w:proofErr w:type="spellEnd"/>
      <w:r>
        <w:rPr>
          <w:rFonts w:ascii="Times New Roman" w:eastAsia="Times New Roman" w:hAnsi="Times New Roman" w:cs="Times New Roman"/>
          <w:sz w:val="28"/>
          <w:szCs w:val="28"/>
          <w:lang w:eastAsia="ru-RU"/>
        </w:rPr>
        <w:t>) премия по результатам работы – в размере 3 должностных окладов;</w:t>
      </w:r>
    </w:p>
    <w:p w:rsidR="0077781A" w:rsidRDefault="0077781A" w:rsidP="0077781A">
      <w:pPr>
        <w:spacing w:after="0" w:line="240" w:lineRule="auto"/>
        <w:ind w:firstLine="708"/>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 ежемесячные компенсационные выплаты – в размере 9 должностных окладов;</w:t>
      </w:r>
    </w:p>
    <w:p w:rsidR="0077781A" w:rsidRDefault="0077781A" w:rsidP="0077781A">
      <w:pPr>
        <w:spacing w:after="0" w:line="240" w:lineRule="auto"/>
        <w:ind w:firstLine="708"/>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 единовременная выплата при предоставлении отпуска – в размере 2 должностных окладов;</w:t>
      </w:r>
    </w:p>
    <w:p w:rsidR="0077781A" w:rsidRDefault="0077781A" w:rsidP="0077781A">
      <w:pPr>
        <w:spacing w:after="0" w:line="240" w:lineRule="auto"/>
        <w:ind w:firstLine="708"/>
        <w:jc w:val="both"/>
        <w:outlineLvl w:val="0"/>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proofErr w:type="spellEnd"/>
      <w:r>
        <w:rPr>
          <w:rFonts w:ascii="Times New Roman" w:eastAsia="Times New Roman" w:hAnsi="Times New Roman" w:cs="Times New Roman"/>
          <w:sz w:val="28"/>
          <w:szCs w:val="28"/>
          <w:lang w:eastAsia="ru-RU"/>
        </w:rPr>
        <w:t>) материальная помощь – в размере 2 должностных окладов.</w:t>
      </w:r>
    </w:p>
    <w:p w:rsidR="0077781A" w:rsidRDefault="0077781A" w:rsidP="0077781A">
      <w:pPr>
        <w:spacing w:after="0" w:line="240" w:lineRule="auto"/>
        <w:ind w:firstLine="708"/>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sz w:val="28"/>
          <w:szCs w:val="28"/>
          <w:lang w:eastAsia="ru-RU"/>
        </w:rPr>
        <w:t xml:space="preserve">3.2. Руководитель органа местного самоуправления вправе перераспределять средства фонда оплаты труда работников между выплатами, предусмотренными пунктом 3 настоящего Положения, и устанавливать иные надбавки и доплаты в пределах утвержденных бюджетных ассигнований по годовому фонду оплаты труда органа местного самоуправления. </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                      Приложение №1</w:t>
      </w:r>
    </w:p>
    <w:p w:rsidR="0077781A" w:rsidRDefault="0077781A" w:rsidP="0077781A">
      <w:pPr>
        <w:shd w:val="clear" w:color="auto" w:fill="FFFFFF"/>
        <w:autoSpaceDE w:val="0"/>
        <w:autoSpaceDN w:val="0"/>
        <w:adjustRightInd w:val="0"/>
        <w:spacing w:after="0" w:line="240" w:lineRule="auto"/>
        <w:ind w:left="552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0"/>
          <w:szCs w:val="20"/>
        </w:rPr>
        <w:t>к П</w:t>
      </w:r>
      <w:r>
        <w:rPr>
          <w:rFonts w:ascii="Times New Roman" w:eastAsia="Times New Roman" w:hAnsi="Times New Roman" w:cs="Times New Roman"/>
          <w:bCs/>
          <w:color w:val="000000"/>
          <w:sz w:val="20"/>
          <w:szCs w:val="20"/>
        </w:rPr>
        <w:t xml:space="preserve">оложению </w:t>
      </w:r>
      <w:r>
        <w:rPr>
          <w:rFonts w:ascii="Times New Roman" w:eastAsia="Times New Roman" w:hAnsi="Times New Roman" w:cs="Times New Roman"/>
          <w:sz w:val="20"/>
          <w:szCs w:val="20"/>
          <w:lang w:eastAsia="ru-RU"/>
        </w:rPr>
        <w:t xml:space="preserve">об оплате труда 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eastAsia="Times New Roman" w:hAnsi="Times New Roman" w:cs="Times New Roman"/>
          <w:sz w:val="20"/>
          <w:szCs w:val="20"/>
          <w:lang w:eastAsia="ru-RU"/>
        </w:rPr>
        <w:t>Почепского</w:t>
      </w:r>
      <w:proofErr w:type="spellEnd"/>
      <w:r>
        <w:rPr>
          <w:rFonts w:ascii="Times New Roman" w:eastAsia="Times New Roman" w:hAnsi="Times New Roman" w:cs="Times New Roman"/>
          <w:sz w:val="20"/>
          <w:szCs w:val="20"/>
          <w:lang w:eastAsia="ru-RU"/>
        </w:rPr>
        <w:t xml:space="preserve"> районного Совета народных депутатов </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Должностные оклады </w:t>
      </w:r>
      <w:r>
        <w:rPr>
          <w:rFonts w:ascii="Times New Roman" w:eastAsia="Times New Roman" w:hAnsi="Times New Roman" w:cs="Times New Roman"/>
          <w:b/>
          <w:sz w:val="28"/>
          <w:szCs w:val="28"/>
          <w:lang w:eastAsia="ru-RU"/>
        </w:rPr>
        <w:t xml:space="preserve">работников, замещающих должности, не являющиеся должностями муниципальной службы </w:t>
      </w:r>
      <w:proofErr w:type="spellStart"/>
      <w:r>
        <w:rPr>
          <w:rFonts w:ascii="Times New Roman" w:eastAsia="Times New Roman" w:hAnsi="Times New Roman" w:cs="Times New Roman"/>
          <w:b/>
          <w:sz w:val="28"/>
          <w:szCs w:val="28"/>
          <w:lang w:eastAsia="ru-RU"/>
        </w:rPr>
        <w:t>Почепского</w:t>
      </w:r>
      <w:proofErr w:type="spellEnd"/>
      <w:r>
        <w:rPr>
          <w:rFonts w:ascii="Times New Roman" w:eastAsia="Times New Roman" w:hAnsi="Times New Roman" w:cs="Times New Roman"/>
          <w:b/>
          <w:sz w:val="28"/>
          <w:szCs w:val="28"/>
          <w:lang w:eastAsia="ru-RU"/>
        </w:rPr>
        <w:t xml:space="preserve">  районного Совета народных депутатов </w:t>
      </w: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tbl>
      <w:tblPr>
        <w:tblStyle w:val="a5"/>
        <w:tblW w:w="0" w:type="auto"/>
        <w:tblInd w:w="0" w:type="dxa"/>
        <w:tblLook w:val="04A0"/>
      </w:tblPr>
      <w:tblGrid>
        <w:gridCol w:w="4785"/>
        <w:gridCol w:w="4786"/>
      </w:tblGrid>
      <w:tr w:rsidR="0077781A" w:rsidTr="0077781A">
        <w:tc>
          <w:tcPr>
            <w:tcW w:w="4785"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Наименование должности</w:t>
            </w:r>
          </w:p>
        </w:tc>
        <w:tc>
          <w:tcPr>
            <w:tcW w:w="4786"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Размер окладов</w:t>
            </w:r>
          </w:p>
        </w:tc>
      </w:tr>
      <w:tr w:rsidR="0077781A" w:rsidTr="0077781A">
        <w:tc>
          <w:tcPr>
            <w:tcW w:w="4785"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Специалист</w:t>
            </w:r>
          </w:p>
        </w:tc>
        <w:tc>
          <w:tcPr>
            <w:tcW w:w="4786" w:type="dxa"/>
            <w:tcBorders>
              <w:top w:val="single" w:sz="4" w:space="0" w:color="auto"/>
              <w:left w:val="single" w:sz="4" w:space="0" w:color="auto"/>
              <w:bottom w:val="single" w:sz="4" w:space="0" w:color="auto"/>
              <w:right w:val="single" w:sz="4" w:space="0" w:color="auto"/>
            </w:tcBorders>
          </w:tcPr>
          <w:p w:rsidR="0077781A" w:rsidRDefault="0077781A">
            <w:pPr>
              <w:autoSpaceDE w:val="0"/>
              <w:autoSpaceDN w:val="0"/>
              <w:adjustRightInd w:val="0"/>
              <w:jc w:val="center"/>
              <w:rPr>
                <w:rFonts w:ascii="Times New Roman" w:eastAsia="Times New Roman" w:hAnsi="Times New Roman" w:cs="Times New Roman"/>
                <w:color w:val="000000"/>
                <w:sz w:val="28"/>
                <w:szCs w:val="28"/>
              </w:rPr>
            </w:pPr>
          </w:p>
          <w:p w:rsidR="0077781A" w:rsidRDefault="0077781A">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5 344</w:t>
            </w:r>
          </w:p>
        </w:tc>
      </w:tr>
    </w:tbl>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                                                                             </w:t>
      </w: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                    Приложение №2</w:t>
      </w: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rPr>
      </w:pPr>
      <w:r>
        <w:rPr>
          <w:rFonts w:ascii="Times New Roman" w:eastAsia="Times New Roman" w:hAnsi="Times New Roman" w:cs="Times New Roman"/>
          <w:color w:val="000000"/>
          <w:sz w:val="20"/>
          <w:szCs w:val="20"/>
        </w:rPr>
        <w:t>к П</w:t>
      </w:r>
      <w:r>
        <w:rPr>
          <w:rFonts w:ascii="Times New Roman" w:eastAsia="Times New Roman" w:hAnsi="Times New Roman" w:cs="Times New Roman"/>
          <w:bCs/>
          <w:color w:val="000000"/>
          <w:sz w:val="20"/>
          <w:szCs w:val="20"/>
        </w:rPr>
        <w:t xml:space="preserve">оложению </w:t>
      </w:r>
      <w:r>
        <w:rPr>
          <w:rFonts w:ascii="Times New Roman" w:eastAsia="Times New Roman" w:hAnsi="Times New Roman" w:cs="Times New Roman"/>
          <w:sz w:val="20"/>
          <w:szCs w:val="20"/>
          <w:lang w:eastAsia="ru-RU"/>
        </w:rPr>
        <w:t xml:space="preserve">об оплате труда 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eastAsia="Times New Roman" w:hAnsi="Times New Roman" w:cs="Times New Roman"/>
          <w:sz w:val="20"/>
          <w:szCs w:val="20"/>
          <w:lang w:eastAsia="ru-RU"/>
        </w:rPr>
        <w:t>Почепского</w:t>
      </w:r>
      <w:proofErr w:type="spellEnd"/>
      <w:r>
        <w:rPr>
          <w:rFonts w:ascii="Times New Roman" w:eastAsia="Times New Roman" w:hAnsi="Times New Roman" w:cs="Times New Roman"/>
          <w:sz w:val="20"/>
          <w:szCs w:val="20"/>
          <w:lang w:eastAsia="ru-RU"/>
        </w:rPr>
        <w:t xml:space="preserve"> районного Совета народных депутатов </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b/>
          <w:sz w:val="24"/>
          <w:szCs w:val="24"/>
        </w:rPr>
      </w:pPr>
      <w:r>
        <w:rPr>
          <w:rFonts w:ascii="Times New Roman" w:hAnsi="Times New Roman" w:cs="Times New Roman"/>
          <w:b/>
          <w:color w:val="000000"/>
          <w:sz w:val="28"/>
          <w:szCs w:val="28"/>
        </w:rPr>
        <w:t xml:space="preserve">Положение о размере, условиях назначения и порядке осуществления выплаты ежемесячной надбавки к должностному окладу за сложность и напряженность </w:t>
      </w:r>
      <w:r>
        <w:rPr>
          <w:rFonts w:ascii="Times New Roman" w:eastAsia="Times New Roman" w:hAnsi="Times New Roman" w:cs="Times New Roman"/>
          <w:b/>
          <w:sz w:val="28"/>
          <w:szCs w:val="28"/>
          <w:lang w:eastAsia="ru-RU"/>
        </w:rPr>
        <w:t xml:space="preserve">работникам, замещающим должности, не являющиеся должностями муниципальной службы и работникам, осуществляющим техническое обеспечение деятельности  </w:t>
      </w:r>
      <w:proofErr w:type="spellStart"/>
      <w:r>
        <w:rPr>
          <w:rFonts w:ascii="Times New Roman" w:eastAsia="Times New Roman" w:hAnsi="Times New Roman" w:cs="Times New Roman"/>
          <w:b/>
          <w:sz w:val="28"/>
          <w:szCs w:val="28"/>
          <w:lang w:eastAsia="ru-RU"/>
        </w:rPr>
        <w:t>Почепского</w:t>
      </w:r>
      <w:proofErr w:type="spellEnd"/>
      <w:r>
        <w:rPr>
          <w:rFonts w:ascii="Times New Roman" w:eastAsia="Times New Roman" w:hAnsi="Times New Roman" w:cs="Times New Roman"/>
          <w:b/>
          <w:sz w:val="28"/>
          <w:szCs w:val="28"/>
          <w:lang w:eastAsia="ru-RU"/>
        </w:rPr>
        <w:t xml:space="preserve"> районного Совета народных  депутатов </w:t>
      </w: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 Общие положения</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Настоящее Положение определяет размеры, условия назначения и порядок осуществления выплаты ежемесячной надбавки к должностному окладу </w:t>
      </w:r>
      <w:r>
        <w:rPr>
          <w:rFonts w:ascii="Times New Roman" w:hAnsi="Times New Roman" w:cs="Times New Roman"/>
          <w:color w:val="000000"/>
          <w:sz w:val="28"/>
          <w:szCs w:val="28"/>
        </w:rPr>
        <w:t xml:space="preserve">за сложность и напряженность </w:t>
      </w:r>
      <w:r>
        <w:rPr>
          <w:rFonts w:ascii="Times New Roman" w:eastAsia="Times New Roman" w:hAnsi="Times New Roman" w:cs="Times New Roman"/>
          <w:sz w:val="28"/>
          <w:szCs w:val="28"/>
          <w:lang w:eastAsia="ru-RU"/>
        </w:rPr>
        <w:t xml:space="preserve">работникам, замещающим должности, не являющиеся должностями муниципальной службы и работникам, осуществляющим техническое обеспечение деятельности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д</w:t>
      </w:r>
      <w:proofErr w:type="gramEnd"/>
      <w:r>
        <w:rPr>
          <w:rFonts w:ascii="Times New Roman" w:eastAsia="Times New Roman" w:hAnsi="Times New Roman" w:cs="Times New Roman"/>
          <w:sz w:val="28"/>
          <w:szCs w:val="28"/>
          <w:lang w:eastAsia="ru-RU"/>
        </w:rPr>
        <w:t>алее – работникам)</w:t>
      </w:r>
      <w:r>
        <w:rPr>
          <w:rFonts w:ascii="Times New Roman" w:eastAsia="Times New Roman" w:hAnsi="Times New Roman" w:cs="Times New Roman"/>
          <w:color w:val="000000"/>
          <w:sz w:val="28"/>
          <w:szCs w:val="28"/>
        </w:rPr>
        <w:t>.</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Назначение и выплата ежемесячной надбавки производится в целях материального стимулирования работников.</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8"/>
          <w:szCs w:val="28"/>
        </w:rPr>
        <w:t>1.3. Назначение и выплата ежемесячной надбавки производится в пределах фонда оплаты труда работников.</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Основанием для назначения ежемесячной надбавки, повышения или снижения ее размера является правовой акт руководителя органа местного самоуправления или руководителя структурного подразделения органа местного самоуправления, имеющего статус юридического лица.</w:t>
      </w: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Размеры, условия назначения и порядок выплаты ежемесячной        </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надбавки</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hAnsi="Times New Roman" w:cs="Times New Roman"/>
          <w:color w:val="000000"/>
          <w:sz w:val="28"/>
          <w:szCs w:val="28"/>
        </w:rPr>
        <w:t>2.1. Ежемесячная надбавка к должностному окладу</w:t>
      </w:r>
      <w:r>
        <w:rPr>
          <w:rFonts w:asciiTheme="majorHAnsi" w:eastAsia="Times New Roman" w:hAnsiTheme="majorHAnsi" w:cs="Times New Roman"/>
          <w:bCs/>
          <w:i/>
          <w:kern w:val="36"/>
          <w:sz w:val="32"/>
          <w:szCs w:val="32"/>
          <w:lang w:eastAsia="ru-RU"/>
        </w:rPr>
        <w:t xml:space="preserve"> </w:t>
      </w:r>
      <w:r>
        <w:rPr>
          <w:rFonts w:ascii="Times New Roman" w:eastAsia="Times New Roman" w:hAnsi="Times New Roman" w:cs="Times New Roman"/>
          <w:bCs/>
          <w:kern w:val="36"/>
          <w:sz w:val="28"/>
          <w:szCs w:val="28"/>
          <w:lang w:eastAsia="ru-RU"/>
        </w:rPr>
        <w:t>за сложность и напряженность выплачивается в зависимости от объема выполняемых должностных обязанностей и сложности работы.</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hAnsi="Times New Roman" w:cs="Times New Roman"/>
          <w:color w:val="000000"/>
          <w:sz w:val="28"/>
          <w:szCs w:val="28"/>
        </w:rPr>
        <w:t>2.2. Ежемесячная надбавка к должностному окладу</w:t>
      </w:r>
      <w:r>
        <w:rPr>
          <w:rFonts w:asciiTheme="majorHAnsi" w:eastAsia="Times New Roman" w:hAnsiTheme="majorHAnsi" w:cs="Times New Roman"/>
          <w:bCs/>
          <w:i/>
          <w:kern w:val="36"/>
          <w:sz w:val="32"/>
          <w:szCs w:val="32"/>
          <w:lang w:eastAsia="ru-RU"/>
        </w:rPr>
        <w:t xml:space="preserve"> </w:t>
      </w:r>
      <w:r>
        <w:rPr>
          <w:rFonts w:ascii="Times New Roman" w:eastAsia="Times New Roman" w:hAnsi="Times New Roman" w:cs="Times New Roman"/>
          <w:bCs/>
          <w:kern w:val="36"/>
          <w:sz w:val="28"/>
          <w:szCs w:val="28"/>
          <w:lang w:eastAsia="ru-RU"/>
        </w:rPr>
        <w:t>за сложность и напряженность выплачивается в размере до 100 процентов должностного оклада.</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2.3. Размер ежемесячной надбавки за сложность и напряженность конкретному работнику устанавливается правовым (локальным) актом  органа местного самоуправления </w:t>
      </w:r>
      <w:proofErr w:type="spellStart"/>
      <w:r>
        <w:rPr>
          <w:rFonts w:ascii="Times New Roman" w:eastAsia="Times New Roman" w:hAnsi="Times New Roman" w:cs="Times New Roman"/>
          <w:bCs/>
          <w:kern w:val="36"/>
          <w:sz w:val="28"/>
          <w:szCs w:val="28"/>
          <w:lang w:eastAsia="ru-RU"/>
        </w:rPr>
        <w:t>Почепского</w:t>
      </w:r>
      <w:proofErr w:type="spellEnd"/>
      <w:r>
        <w:rPr>
          <w:rFonts w:ascii="Times New Roman" w:eastAsia="Times New Roman" w:hAnsi="Times New Roman" w:cs="Times New Roman"/>
          <w:bCs/>
          <w:kern w:val="36"/>
          <w:sz w:val="28"/>
          <w:szCs w:val="28"/>
          <w:lang w:eastAsia="ru-RU"/>
        </w:rPr>
        <w:t xml:space="preserve"> района на основании решения комиссии по установлению ежемесячных и иных дополнительных выплат </w:t>
      </w:r>
      <w:r>
        <w:rPr>
          <w:rFonts w:ascii="Times New Roman" w:eastAsia="Times New Roman" w:hAnsi="Times New Roman" w:cs="Times New Roman"/>
          <w:sz w:val="28"/>
          <w:szCs w:val="28"/>
          <w:lang w:eastAsia="ru-RU"/>
        </w:rPr>
        <w:t xml:space="preserve">работникам, замещающим должности, не являющиеся должностями </w:t>
      </w:r>
      <w:r>
        <w:rPr>
          <w:rFonts w:ascii="Times New Roman" w:eastAsia="Times New Roman" w:hAnsi="Times New Roman" w:cs="Times New Roman"/>
          <w:sz w:val="28"/>
          <w:szCs w:val="28"/>
          <w:lang w:eastAsia="ru-RU"/>
        </w:rPr>
        <w:lastRenderedPageBreak/>
        <w:t xml:space="preserve">муниципальной службы и работникам, осуществляющим техническое обеспечение деятельности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w:t>
      </w:r>
      <w:r>
        <w:rPr>
          <w:rFonts w:ascii="Times New Roman" w:eastAsia="Times New Roman" w:hAnsi="Times New Roman" w:cs="Times New Roman"/>
          <w:bCs/>
          <w:kern w:val="36"/>
          <w:sz w:val="28"/>
          <w:szCs w:val="28"/>
          <w:lang w:eastAsia="ru-RU"/>
        </w:rPr>
        <w:t xml:space="preserve"> Состав, права и обязанности комиссии, порядок принятия решения комиссии определяются решением соответствующего органа местного самоуправления.</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2.5. Ежемесячная надбавка, назначенная в соответствии с настоящим Положением, выплачивается одновременно с заработной платой за фактически проработанное время.</w:t>
      </w: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                      Приложение №3</w:t>
      </w: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rPr>
      </w:pPr>
      <w:r>
        <w:rPr>
          <w:rFonts w:ascii="Times New Roman" w:eastAsia="Times New Roman" w:hAnsi="Times New Roman" w:cs="Times New Roman"/>
          <w:color w:val="000000"/>
          <w:sz w:val="20"/>
          <w:szCs w:val="20"/>
        </w:rPr>
        <w:t>к П</w:t>
      </w:r>
      <w:r>
        <w:rPr>
          <w:rFonts w:ascii="Times New Roman" w:eastAsia="Times New Roman" w:hAnsi="Times New Roman" w:cs="Times New Roman"/>
          <w:bCs/>
          <w:color w:val="000000"/>
          <w:sz w:val="20"/>
          <w:szCs w:val="20"/>
        </w:rPr>
        <w:t xml:space="preserve">оложению </w:t>
      </w:r>
      <w:r>
        <w:rPr>
          <w:rFonts w:ascii="Times New Roman" w:eastAsia="Times New Roman" w:hAnsi="Times New Roman" w:cs="Times New Roman"/>
          <w:sz w:val="20"/>
          <w:szCs w:val="20"/>
          <w:lang w:eastAsia="ru-RU"/>
        </w:rPr>
        <w:t xml:space="preserve">об оплате труда 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eastAsia="Times New Roman" w:hAnsi="Times New Roman" w:cs="Times New Roman"/>
          <w:sz w:val="20"/>
          <w:szCs w:val="20"/>
          <w:lang w:eastAsia="ru-RU"/>
        </w:rPr>
        <w:t>Почепского</w:t>
      </w:r>
      <w:proofErr w:type="spellEnd"/>
      <w:r>
        <w:rPr>
          <w:rFonts w:ascii="Times New Roman" w:eastAsia="Times New Roman" w:hAnsi="Times New Roman" w:cs="Times New Roman"/>
          <w:sz w:val="20"/>
          <w:szCs w:val="20"/>
          <w:lang w:eastAsia="ru-RU"/>
        </w:rPr>
        <w:t xml:space="preserve"> районного Совета народных депутатов </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b/>
          <w:color w:val="000000"/>
          <w:sz w:val="28"/>
          <w:szCs w:val="28"/>
        </w:rPr>
      </w:pPr>
    </w:p>
    <w:p w:rsidR="0077781A" w:rsidRDefault="0077781A" w:rsidP="0077781A">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rPr>
        <w:t xml:space="preserve">Положение о размере, условиях назначения и порядке выплаты ежемесячного денежного поощрения </w:t>
      </w:r>
      <w:r>
        <w:rPr>
          <w:rFonts w:ascii="Times New Roman" w:eastAsia="Times New Roman" w:hAnsi="Times New Roman" w:cs="Times New Roman"/>
          <w:b/>
          <w:sz w:val="28"/>
          <w:szCs w:val="28"/>
          <w:lang w:eastAsia="ru-RU"/>
        </w:rPr>
        <w:t xml:space="preserve">работникам, замещающим должности, не являющиеся должностями муниципальной службы и работникам, осуществляющим техническое обеспечение деятельности  </w:t>
      </w:r>
      <w:proofErr w:type="spellStart"/>
      <w:r>
        <w:rPr>
          <w:rFonts w:ascii="Times New Roman" w:eastAsia="Times New Roman" w:hAnsi="Times New Roman" w:cs="Times New Roman"/>
          <w:b/>
          <w:sz w:val="28"/>
          <w:szCs w:val="28"/>
          <w:lang w:eastAsia="ru-RU"/>
        </w:rPr>
        <w:t>Почепского</w:t>
      </w:r>
      <w:proofErr w:type="spellEnd"/>
      <w:r>
        <w:rPr>
          <w:rFonts w:ascii="Times New Roman" w:eastAsia="Times New Roman" w:hAnsi="Times New Roman" w:cs="Times New Roman"/>
          <w:b/>
          <w:sz w:val="28"/>
          <w:szCs w:val="28"/>
          <w:lang w:eastAsia="ru-RU"/>
        </w:rPr>
        <w:t xml:space="preserve"> районного Совета народных депутатов </w:t>
      </w:r>
    </w:p>
    <w:p w:rsidR="0077781A" w:rsidRDefault="0077781A" w:rsidP="0077781A">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77781A" w:rsidRDefault="0077781A" w:rsidP="0077781A">
      <w:pPr>
        <w:pStyle w:val="a4"/>
        <w:numPr>
          <w:ilvl w:val="0"/>
          <w:numId w:val="1"/>
        </w:numPr>
        <w:shd w:val="clear" w:color="auto" w:fill="FFFFFF"/>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Общие положения</w:t>
      </w:r>
    </w:p>
    <w:p w:rsidR="0077781A" w:rsidRDefault="0077781A" w:rsidP="0077781A">
      <w:pPr>
        <w:shd w:val="clear" w:color="auto" w:fill="FFFFFF"/>
        <w:autoSpaceDE w:val="0"/>
        <w:autoSpaceDN w:val="0"/>
        <w:adjustRightInd w:val="0"/>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Настоящее Положение определяет размеры, условия назначения и порядок осуществления выплаты ежемесячного денежного поощрения </w:t>
      </w:r>
      <w:r>
        <w:rPr>
          <w:rFonts w:ascii="Times New Roman" w:eastAsia="Times New Roman" w:hAnsi="Times New Roman" w:cs="Times New Roman"/>
          <w:sz w:val="28"/>
          <w:szCs w:val="28"/>
          <w:lang w:eastAsia="ru-RU"/>
        </w:rPr>
        <w:t xml:space="preserve">работникам, замещающим должности, не являющиеся должностями муниципальной службы и работникам, осуществляющим техническое обеспечение деятельности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 (далее – работникам)</w:t>
      </w:r>
      <w:r>
        <w:rPr>
          <w:rFonts w:ascii="Times New Roman" w:hAnsi="Times New Roman" w:cs="Times New Roman"/>
          <w:color w:val="000000"/>
          <w:sz w:val="28"/>
          <w:szCs w:val="28"/>
        </w:rPr>
        <w:t>.</w:t>
      </w:r>
    </w:p>
    <w:p w:rsidR="0077781A" w:rsidRDefault="0077781A" w:rsidP="0077781A">
      <w:pPr>
        <w:shd w:val="clear" w:color="auto" w:fill="FFFFFF"/>
        <w:autoSpaceDE w:val="0"/>
        <w:autoSpaceDN w:val="0"/>
        <w:adjustRightInd w:val="0"/>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1.2. Назначение и выплата ежемесячного денежного поощрения производится в целях повышения ответственности за качественное и своевременное выполнение своих обязанностей, предусмотренных должностными инструкциями, соблюдение служебной дисциплины.</w:t>
      </w:r>
    </w:p>
    <w:p w:rsidR="0077781A" w:rsidRDefault="0077781A" w:rsidP="0077781A">
      <w:pPr>
        <w:shd w:val="clear" w:color="auto" w:fill="FFFFFF"/>
        <w:autoSpaceDE w:val="0"/>
        <w:autoSpaceDN w:val="0"/>
        <w:adjustRightInd w:val="0"/>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Назначение и выплата ежемесячного денежного поощрения производится в пределах фонда оплаты труда </w:t>
      </w:r>
      <w:r>
        <w:rPr>
          <w:rFonts w:ascii="Times New Roman" w:eastAsia="Times New Roman" w:hAnsi="Times New Roman" w:cs="Times New Roman"/>
          <w:color w:val="000000"/>
          <w:sz w:val="28"/>
          <w:szCs w:val="28"/>
        </w:rPr>
        <w:t>работников.</w:t>
      </w:r>
    </w:p>
    <w:p w:rsidR="0077781A" w:rsidRDefault="0077781A" w:rsidP="0077781A">
      <w:pPr>
        <w:shd w:val="clear" w:color="auto" w:fill="FFFFFF"/>
        <w:autoSpaceDE w:val="0"/>
        <w:autoSpaceDN w:val="0"/>
        <w:adjustRightInd w:val="0"/>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Основанием для назначения ежемесячного денежного поощрения является правовой акт руководителя соответствующего органа местного самоуправления или руководителя структурного подразделения органа местного самоуправления, имеющего статус юридического лица. </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Размеры, условия назначения и порядок выплаты ежемесячного денежного поощрения</w:t>
      </w:r>
    </w:p>
    <w:p w:rsidR="0077781A" w:rsidRDefault="0077781A" w:rsidP="0077781A">
      <w:pPr>
        <w:shd w:val="clear" w:color="auto" w:fill="FFFFFF"/>
        <w:autoSpaceDE w:val="0"/>
        <w:autoSpaceDN w:val="0"/>
        <w:adjustRightInd w:val="0"/>
        <w:spacing w:after="0" w:line="240" w:lineRule="auto"/>
        <w:jc w:val="center"/>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center"/>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 Ежемесячное денежное поощрение назначается в следующих размерах:</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до 100 процентов должностного оклада</w:t>
      </w:r>
      <w:r>
        <w:rPr>
          <w:rFonts w:ascii="Times New Roman" w:eastAsia="Times New Roman" w:hAnsi="Times New Roman" w:cs="Times New Roman"/>
          <w:sz w:val="28"/>
          <w:szCs w:val="28"/>
          <w:lang w:eastAsia="ru-RU"/>
        </w:rPr>
        <w:t xml:space="preserve"> работникам, замещающим должности, не являющиеся должностями муниципальной службы</w:t>
      </w:r>
      <w:r>
        <w:rPr>
          <w:rFonts w:ascii="Times New Roman" w:hAnsi="Times New Roman" w:cs="Times New Roman"/>
          <w:color w:val="000000"/>
          <w:sz w:val="28"/>
          <w:szCs w:val="28"/>
        </w:rPr>
        <w:t>;</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от 100 до 200 процентов должностного оклада</w:t>
      </w:r>
      <w:r>
        <w:rPr>
          <w:rFonts w:ascii="Times New Roman" w:eastAsia="Times New Roman" w:hAnsi="Times New Roman" w:cs="Times New Roman"/>
          <w:sz w:val="28"/>
          <w:szCs w:val="28"/>
          <w:lang w:eastAsia="ru-RU"/>
        </w:rPr>
        <w:t xml:space="preserve"> работникам, осуществляющим техническое обеспечение деятельности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Ежемесячное денежное поощрение работников, замещающих должности, не являющиеся должностями муниципальной службы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w:t>
      </w:r>
    </w:p>
    <w:p w:rsidR="0077781A" w:rsidRDefault="0077781A" w:rsidP="0077781A">
      <w:pPr>
        <w:shd w:val="clear" w:color="auto" w:fill="FFFFFF"/>
        <w:autoSpaceDE w:val="0"/>
        <w:autoSpaceDN w:val="0"/>
        <w:adjustRightInd w:val="0"/>
        <w:spacing w:after="0" w:line="240" w:lineRule="auto"/>
        <w:jc w:val="center"/>
        <w:rPr>
          <w:rFonts w:ascii="Times New Roman" w:hAnsi="Times New Roman" w:cs="Times New Roman"/>
          <w:color w:val="000000"/>
          <w:sz w:val="28"/>
          <w:szCs w:val="28"/>
        </w:rPr>
      </w:pPr>
    </w:p>
    <w:tbl>
      <w:tblPr>
        <w:tblStyle w:val="a5"/>
        <w:tblW w:w="0" w:type="auto"/>
        <w:tblInd w:w="0" w:type="dxa"/>
        <w:tblLook w:val="04A0"/>
      </w:tblPr>
      <w:tblGrid>
        <w:gridCol w:w="4785"/>
        <w:gridCol w:w="4786"/>
      </w:tblGrid>
      <w:tr w:rsidR="0077781A" w:rsidTr="0077781A">
        <w:tc>
          <w:tcPr>
            <w:tcW w:w="4785"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Наименование должности</w:t>
            </w:r>
          </w:p>
        </w:tc>
        <w:tc>
          <w:tcPr>
            <w:tcW w:w="4786"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Ежемесячное денежное поощрение (в процентах к должностному окладу)</w:t>
            </w:r>
          </w:p>
        </w:tc>
      </w:tr>
      <w:tr w:rsidR="0077781A" w:rsidTr="0077781A">
        <w:tc>
          <w:tcPr>
            <w:tcW w:w="4785"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Специалист</w:t>
            </w:r>
          </w:p>
        </w:tc>
        <w:tc>
          <w:tcPr>
            <w:tcW w:w="4786"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w:t>
            </w:r>
          </w:p>
        </w:tc>
      </w:tr>
    </w:tbl>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77781A" w:rsidRDefault="0077781A" w:rsidP="0077781A">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2.2. Условиями выплаты ежемесячного денежного поощрения в установленном    размере для </w:t>
      </w:r>
      <w:r>
        <w:rPr>
          <w:rFonts w:ascii="Times New Roman" w:eastAsia="Times New Roman" w:hAnsi="Times New Roman" w:cs="Times New Roman"/>
          <w:color w:val="000000"/>
          <w:sz w:val="28"/>
          <w:szCs w:val="28"/>
        </w:rPr>
        <w:t>работников</w:t>
      </w:r>
      <w:r>
        <w:rPr>
          <w:rFonts w:ascii="Times New Roman" w:hAnsi="Times New Roman" w:cs="Times New Roman"/>
          <w:color w:val="000000"/>
          <w:sz w:val="28"/>
          <w:szCs w:val="28"/>
        </w:rPr>
        <w:t xml:space="preserve"> указанных в  пункте  2.1. являются:</w:t>
      </w:r>
    </w:p>
    <w:p w:rsidR="0077781A" w:rsidRDefault="0077781A" w:rsidP="0077781A">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качественное, своевременное выполнение функциональных обязанностей, установленных должностной инструкцией, квалифицированная подготовка документов;</w:t>
      </w:r>
    </w:p>
    <w:p w:rsidR="0077781A" w:rsidRDefault="0077781A" w:rsidP="0077781A">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качественное, своевременное выполнение планов работы, поручений, распоряжений руководителя органа местного самоуправления (структурного подразделения с правами юридического лица), непосредственного руководителя;  правовых актов по вопросам, входящим в компетенцию работника;</w:t>
      </w:r>
    </w:p>
    <w:p w:rsidR="0077781A" w:rsidRDefault="0077781A" w:rsidP="0077781A">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квалифицированное, в установленный срок рассмотрение обращений, писем организаций и граждан;</w:t>
      </w:r>
    </w:p>
    <w:p w:rsidR="0077781A" w:rsidRDefault="0077781A" w:rsidP="0077781A">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32"/>
          <w:szCs w:val="28"/>
        </w:rPr>
        <w:t>-</w:t>
      </w:r>
      <w:r>
        <w:rPr>
          <w:rFonts w:ascii="Times New Roman" w:hAnsi="Times New Roman" w:cs="Times New Roman"/>
          <w:color w:val="000000"/>
          <w:sz w:val="28"/>
          <w:szCs w:val="28"/>
        </w:rPr>
        <w:t xml:space="preserve"> проявленная инициатива в выполнении должностных обязанностей, внесение предложений для более качественного и полного решения вопросов, предусмотренных должностной инструкцией;</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соблюдение служебной дисциплины, умение организовать работу, эмоциональная выдержка, бесконфликтность, создание деловой обстановки в коллективе;</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установленное поощрение муниципального служащего может быть снижено на один месяц по основаниям и в размерах, предусмотренных подпунктом 2.3. и 2.4. настоящего пункта. Сумма снижения поощрения, рассчитанная по основаниям, предусмотренным подпунктом 2.3. и 2.4. настоящего пункта не должна превышать 20% ежемесячного денежного содержания муниципального служащего.</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2.3. Руководитель органа местного самоуправления вправе принять решение о снижении размера поощрения в отношении работника по собственной инициативе на основании:</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внесенного акта прокурорского реагирования;</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акта органа, уполномоченного осуществлять ревизию и (или) проверку финансово-хозяйственной деятельности органов местного </w:t>
      </w:r>
      <w:r>
        <w:rPr>
          <w:rFonts w:ascii="Times New Roman" w:hAnsi="Times New Roman" w:cs="Times New Roman"/>
          <w:color w:val="000000"/>
          <w:sz w:val="28"/>
          <w:szCs w:val="28"/>
        </w:rPr>
        <w:lastRenderedPageBreak/>
        <w:t>самоуправления, их структурных подразделений, имеющих статус юридического лица;</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актов иных контрольных и надзорных органов.</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2.4. Перечень оснований и размеров снижения ежемесячного денежного поощрения</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tbl>
      <w:tblPr>
        <w:tblStyle w:val="a5"/>
        <w:tblW w:w="0" w:type="auto"/>
        <w:tblInd w:w="0" w:type="dxa"/>
        <w:tblLook w:val="04A0"/>
      </w:tblPr>
      <w:tblGrid>
        <w:gridCol w:w="671"/>
        <w:gridCol w:w="7001"/>
        <w:gridCol w:w="1899"/>
      </w:tblGrid>
      <w:tr w:rsidR="0077781A" w:rsidTr="0077781A">
        <w:tc>
          <w:tcPr>
            <w:tcW w:w="671" w:type="dxa"/>
            <w:tcBorders>
              <w:top w:val="single" w:sz="4" w:space="0" w:color="auto"/>
              <w:left w:val="single" w:sz="4" w:space="0" w:color="auto"/>
              <w:bottom w:val="single" w:sz="4" w:space="0" w:color="auto"/>
              <w:right w:val="single" w:sz="4" w:space="0" w:color="auto"/>
            </w:tcBorders>
          </w:tcPr>
          <w:p w:rsidR="0077781A" w:rsidRDefault="0077781A">
            <w:pPr>
              <w:autoSpaceDE w:val="0"/>
              <w:autoSpaceDN w:val="0"/>
              <w:adjustRightInd w:val="0"/>
              <w:jc w:val="both"/>
              <w:rPr>
                <w:rFonts w:ascii="Times New Roman" w:hAnsi="Times New Roman" w:cs="Times New Roman"/>
                <w:color w:val="000000"/>
                <w:sz w:val="28"/>
                <w:szCs w:val="28"/>
              </w:rPr>
            </w:pPr>
          </w:p>
          <w:p w:rsidR="0077781A" w:rsidRDefault="0077781A">
            <w:pPr>
              <w:autoSpaceDE w:val="0"/>
              <w:autoSpaceDN w:val="0"/>
              <w:adjustRightInd w:val="0"/>
              <w:jc w:val="both"/>
              <w:rPr>
                <w:rFonts w:ascii="Times New Roman" w:hAnsi="Times New Roman" w:cs="Times New Roman"/>
                <w:color w:val="000000"/>
                <w:sz w:val="28"/>
                <w:szCs w:val="28"/>
              </w:rPr>
            </w:pPr>
          </w:p>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N </w:t>
            </w:r>
            <w:proofErr w:type="spellStart"/>
            <w:proofErr w:type="gramStart"/>
            <w:r>
              <w:rPr>
                <w:rFonts w:ascii="Times New Roman" w:hAnsi="Times New Roman" w:cs="Times New Roman"/>
                <w:color w:val="000000"/>
                <w:sz w:val="28"/>
                <w:szCs w:val="28"/>
              </w:rPr>
              <w:t>п</w:t>
            </w:r>
            <w:proofErr w:type="spellEnd"/>
            <w:proofErr w:type="gramEnd"/>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п</w:t>
            </w:r>
            <w:proofErr w:type="spellEnd"/>
          </w:p>
        </w:tc>
        <w:tc>
          <w:tcPr>
            <w:tcW w:w="7001" w:type="dxa"/>
            <w:tcBorders>
              <w:top w:val="single" w:sz="4" w:space="0" w:color="auto"/>
              <w:left w:val="single" w:sz="4" w:space="0" w:color="auto"/>
              <w:bottom w:val="single" w:sz="4" w:space="0" w:color="auto"/>
              <w:right w:val="single" w:sz="4" w:space="0" w:color="auto"/>
            </w:tcBorders>
          </w:tcPr>
          <w:p w:rsidR="0077781A" w:rsidRDefault="0077781A">
            <w:pPr>
              <w:autoSpaceDE w:val="0"/>
              <w:autoSpaceDN w:val="0"/>
              <w:adjustRightInd w:val="0"/>
              <w:jc w:val="both"/>
              <w:rPr>
                <w:rFonts w:ascii="Times New Roman" w:hAnsi="Times New Roman" w:cs="Times New Roman"/>
                <w:color w:val="000000"/>
                <w:sz w:val="28"/>
                <w:szCs w:val="28"/>
              </w:rPr>
            </w:pPr>
          </w:p>
          <w:p w:rsidR="0077781A" w:rsidRDefault="0077781A">
            <w:pPr>
              <w:autoSpaceDE w:val="0"/>
              <w:autoSpaceDN w:val="0"/>
              <w:adjustRightInd w:val="0"/>
              <w:jc w:val="both"/>
              <w:rPr>
                <w:rFonts w:ascii="Times New Roman" w:hAnsi="Times New Roman" w:cs="Times New Roman"/>
                <w:color w:val="000000"/>
                <w:sz w:val="28"/>
                <w:szCs w:val="28"/>
              </w:rPr>
            </w:pPr>
          </w:p>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Основание снижения ежемесячного денежного поощрения</w:t>
            </w:r>
          </w:p>
        </w:tc>
        <w:tc>
          <w:tcPr>
            <w:tcW w:w="1899"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Размер снижения ежемесячного денежного поощрения</w:t>
            </w:r>
            <w:proofErr w:type="gramStart"/>
            <w:r>
              <w:rPr>
                <w:rFonts w:ascii="Times New Roman" w:hAnsi="Times New Roman" w:cs="Times New Roman"/>
                <w:color w:val="000000"/>
                <w:sz w:val="28"/>
                <w:szCs w:val="28"/>
              </w:rPr>
              <w:t xml:space="preserve"> (%)</w:t>
            </w:r>
            <w:proofErr w:type="gramEnd"/>
          </w:p>
        </w:tc>
      </w:tr>
      <w:tr w:rsidR="0077781A" w:rsidTr="0077781A">
        <w:tc>
          <w:tcPr>
            <w:tcW w:w="67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700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при исполнении должностных обязанностей  требований Конституции Российской Федерации, федерального, регионального законодательства  и нормативно правовых актов органов местного самоуправления</w:t>
            </w:r>
          </w:p>
        </w:tc>
        <w:tc>
          <w:tcPr>
            <w:tcW w:w="1899" w:type="dxa"/>
            <w:tcBorders>
              <w:top w:val="single" w:sz="4" w:space="0" w:color="auto"/>
              <w:left w:val="single" w:sz="4" w:space="0" w:color="auto"/>
              <w:bottom w:val="single" w:sz="4" w:space="0" w:color="auto"/>
              <w:right w:val="single" w:sz="4" w:space="0" w:color="auto"/>
            </w:tcBorders>
          </w:tcPr>
          <w:p w:rsidR="0077781A" w:rsidRDefault="0077781A">
            <w:pPr>
              <w:autoSpaceDE w:val="0"/>
              <w:autoSpaceDN w:val="0"/>
              <w:adjustRightInd w:val="0"/>
              <w:jc w:val="center"/>
              <w:rPr>
                <w:rFonts w:ascii="Times New Roman" w:hAnsi="Times New Roman" w:cs="Times New Roman"/>
                <w:color w:val="000000"/>
                <w:sz w:val="28"/>
                <w:szCs w:val="28"/>
              </w:rPr>
            </w:pPr>
          </w:p>
          <w:p w:rsidR="0077781A" w:rsidRDefault="0077781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r>
      <w:tr w:rsidR="0077781A" w:rsidTr="0077781A">
        <w:tc>
          <w:tcPr>
            <w:tcW w:w="67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700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служебной дисциплины, нарушение служебного распорядка</w:t>
            </w:r>
          </w:p>
        </w:tc>
        <w:tc>
          <w:tcPr>
            <w:tcW w:w="1899"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30</w:t>
            </w:r>
          </w:p>
        </w:tc>
      </w:tr>
      <w:tr w:rsidR="0077781A" w:rsidTr="0077781A">
        <w:tc>
          <w:tcPr>
            <w:tcW w:w="67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700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rPr>
            </w:pPr>
            <w:r>
              <w:rPr>
                <w:rFonts w:ascii="Times New Roman" w:hAnsi="Times New Roman" w:cs="Times New Roman"/>
                <w:color w:val="000000"/>
                <w:sz w:val="28"/>
                <w:szCs w:val="28"/>
              </w:rPr>
              <w:t>Неисполнение или ненадлежащее исполнение должностных обязанностей, установленных должностной инструкцией</w:t>
            </w:r>
          </w:p>
        </w:tc>
        <w:tc>
          <w:tcPr>
            <w:tcW w:w="1899"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50</w:t>
            </w:r>
          </w:p>
        </w:tc>
      </w:tr>
      <w:tr w:rsidR="0077781A" w:rsidTr="0077781A">
        <w:tc>
          <w:tcPr>
            <w:tcW w:w="67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700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Нарушение сроков представления установленной отчетности, представление неверной информации</w:t>
            </w:r>
          </w:p>
        </w:tc>
        <w:tc>
          <w:tcPr>
            <w:tcW w:w="1899"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30</w:t>
            </w:r>
          </w:p>
        </w:tc>
      </w:tr>
      <w:tr w:rsidR="0077781A" w:rsidTr="0077781A">
        <w:tc>
          <w:tcPr>
            <w:tcW w:w="67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700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Некачественное, несвоевременное выполнение планов работы, постановлений, распоряжений, решений и поручений</w:t>
            </w:r>
          </w:p>
        </w:tc>
        <w:tc>
          <w:tcPr>
            <w:tcW w:w="1899"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50</w:t>
            </w:r>
          </w:p>
        </w:tc>
      </w:tr>
      <w:tr w:rsidR="0077781A" w:rsidTr="0077781A">
        <w:tc>
          <w:tcPr>
            <w:tcW w:w="67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700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при исполнении должностных обязанностей прав и законных интересов граждан и организаций, в том числе необъективное, несвоевременное рассмотрение обращений граждан</w:t>
            </w:r>
          </w:p>
        </w:tc>
        <w:tc>
          <w:tcPr>
            <w:tcW w:w="1899"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50</w:t>
            </w:r>
          </w:p>
        </w:tc>
      </w:tr>
      <w:tr w:rsidR="0077781A" w:rsidTr="0077781A">
        <w:tc>
          <w:tcPr>
            <w:tcW w:w="67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700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Неисполнение (ненадлежащее исполнение) поручений руководителей, данных в пределах их полномочий, в том числе нарушение сроков исполнения поручений</w:t>
            </w:r>
          </w:p>
        </w:tc>
        <w:tc>
          <w:tcPr>
            <w:tcW w:w="1899"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p w:rsidR="0077781A" w:rsidRDefault="0077781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за каждое нарушение, но не более 30%</w:t>
            </w:r>
          </w:p>
        </w:tc>
      </w:tr>
      <w:tr w:rsidR="0077781A" w:rsidTr="0077781A">
        <w:tc>
          <w:tcPr>
            <w:tcW w:w="67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700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Разглашение сведений, составляющих государственную и иную охраняемую федеральным законом тайну, и служебной информации, ставших известными работнику в связи с исполнением им должностных обязанностей</w:t>
            </w:r>
          </w:p>
        </w:tc>
        <w:tc>
          <w:tcPr>
            <w:tcW w:w="1899"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60</w:t>
            </w:r>
          </w:p>
        </w:tc>
      </w:tr>
      <w:tr w:rsidR="0077781A" w:rsidTr="0077781A">
        <w:tc>
          <w:tcPr>
            <w:tcW w:w="67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700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Отсутствие </w:t>
            </w:r>
            <w:proofErr w:type="gramStart"/>
            <w:r>
              <w:rPr>
                <w:rFonts w:ascii="Times New Roman" w:hAnsi="Times New Roman" w:cs="Times New Roman"/>
                <w:color w:val="000000"/>
                <w:sz w:val="28"/>
                <w:szCs w:val="28"/>
              </w:rPr>
              <w:t>контроля за</w:t>
            </w:r>
            <w:proofErr w:type="gramEnd"/>
            <w:r>
              <w:rPr>
                <w:rFonts w:ascii="Times New Roman" w:hAnsi="Times New Roman" w:cs="Times New Roman"/>
                <w:color w:val="000000"/>
                <w:sz w:val="28"/>
                <w:szCs w:val="28"/>
              </w:rPr>
              <w:t xml:space="preserve"> работой подчиненных служб, работников, структурных подразделений</w:t>
            </w:r>
          </w:p>
        </w:tc>
        <w:tc>
          <w:tcPr>
            <w:tcW w:w="1899"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r>
      <w:tr w:rsidR="0077781A" w:rsidTr="0077781A">
        <w:tc>
          <w:tcPr>
            <w:tcW w:w="67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7001"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требований охраны труда и противопожарной безопасности</w:t>
            </w:r>
          </w:p>
        </w:tc>
        <w:tc>
          <w:tcPr>
            <w:tcW w:w="1899" w:type="dxa"/>
            <w:tcBorders>
              <w:top w:val="single" w:sz="4" w:space="0" w:color="auto"/>
              <w:left w:val="single" w:sz="4" w:space="0" w:color="auto"/>
              <w:bottom w:val="single" w:sz="4" w:space="0" w:color="auto"/>
              <w:right w:val="single" w:sz="4" w:space="0" w:color="auto"/>
            </w:tcBorders>
            <w:hideMark/>
          </w:tcPr>
          <w:p w:rsidR="0077781A" w:rsidRDefault="0077781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r>
    </w:tbl>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2.5. В случае снижения размера поощрения по основаниям, предусмотренным подпунктами 2.3. и 2.4. настоящего пункта, у работника </w:t>
      </w:r>
      <w:proofErr w:type="spellStart"/>
      <w:r>
        <w:rPr>
          <w:rFonts w:ascii="Times New Roman" w:hAnsi="Times New Roman" w:cs="Times New Roman"/>
          <w:color w:val="000000"/>
          <w:sz w:val="28"/>
          <w:szCs w:val="28"/>
        </w:rPr>
        <w:t>истребуется</w:t>
      </w:r>
      <w:proofErr w:type="spellEnd"/>
      <w:r>
        <w:rPr>
          <w:rFonts w:ascii="Times New Roman" w:hAnsi="Times New Roman" w:cs="Times New Roman"/>
          <w:color w:val="000000"/>
          <w:sz w:val="28"/>
          <w:szCs w:val="28"/>
        </w:rPr>
        <w:t xml:space="preserve"> письменное объяснение (составляется акт об отказе в дачи объяснений).</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2.6. Снижение размера поощрения может быть произведено в отношении </w:t>
      </w:r>
      <w:r>
        <w:rPr>
          <w:rFonts w:ascii="Times New Roman" w:eastAsia="Times New Roman" w:hAnsi="Times New Roman" w:cs="Times New Roman"/>
          <w:color w:val="000000"/>
          <w:sz w:val="28"/>
          <w:szCs w:val="28"/>
        </w:rPr>
        <w:t>работника</w:t>
      </w:r>
      <w:r>
        <w:rPr>
          <w:rFonts w:ascii="Times New Roman" w:hAnsi="Times New Roman" w:cs="Times New Roman"/>
          <w:color w:val="000000"/>
          <w:sz w:val="28"/>
          <w:szCs w:val="28"/>
        </w:rPr>
        <w:t xml:space="preserve"> не позднее шести месяцев со дня возникновения соответствующих оснований, а по результатам ревизии или проверки финансово-хозяйственной деятельности - не позднее двух лет со дня возникновения оснований.</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2.7. Изменение размера поощрения оформляется соответствующим правовым актом руководителя органа местного самоуправления.</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 В случае снижения ежемесячного денежного поощрения работник должен быть ознакомлен с распоряжением (приказом) работодателя о размере ежемесячного денежного поощрения, подлежащего выплате, и о размере и причинах снижения  ежемесячного денежного поощрения. Решение о снижении  ежемесячного денежного поощрения может быть обжаловано в установленном законодательством порядке. Факт обжалования не приостанавливает действия решения о снижении  ежемесячного денежного поощрения.</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 Ежемесячное денежное поощрение, назначенное в соответствии с настоящим Положением, выплачивается одновременно с заработной платой за фактически проработанное в календарном месяце время.</w:t>
      </w: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                    Приложение № 4</w:t>
      </w: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rPr>
      </w:pPr>
      <w:r>
        <w:rPr>
          <w:rFonts w:ascii="Times New Roman" w:eastAsia="Times New Roman" w:hAnsi="Times New Roman" w:cs="Times New Roman"/>
          <w:color w:val="000000"/>
          <w:sz w:val="20"/>
          <w:szCs w:val="20"/>
        </w:rPr>
        <w:t>к П</w:t>
      </w:r>
      <w:r>
        <w:rPr>
          <w:rFonts w:ascii="Times New Roman" w:eastAsia="Times New Roman" w:hAnsi="Times New Roman" w:cs="Times New Roman"/>
          <w:bCs/>
          <w:color w:val="000000"/>
          <w:sz w:val="20"/>
          <w:szCs w:val="20"/>
        </w:rPr>
        <w:t xml:space="preserve">оложению </w:t>
      </w:r>
      <w:r>
        <w:rPr>
          <w:rFonts w:ascii="Times New Roman" w:eastAsia="Times New Roman" w:hAnsi="Times New Roman" w:cs="Times New Roman"/>
          <w:sz w:val="20"/>
          <w:szCs w:val="20"/>
          <w:lang w:eastAsia="ru-RU"/>
        </w:rPr>
        <w:t xml:space="preserve">об оплате труда 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eastAsia="Times New Roman" w:hAnsi="Times New Roman" w:cs="Times New Roman"/>
          <w:sz w:val="20"/>
          <w:szCs w:val="20"/>
          <w:lang w:eastAsia="ru-RU"/>
        </w:rPr>
        <w:t>Почепского</w:t>
      </w:r>
      <w:proofErr w:type="spellEnd"/>
      <w:r>
        <w:rPr>
          <w:rFonts w:ascii="Times New Roman" w:eastAsia="Times New Roman" w:hAnsi="Times New Roman" w:cs="Times New Roman"/>
          <w:sz w:val="20"/>
          <w:szCs w:val="20"/>
          <w:lang w:eastAsia="ru-RU"/>
        </w:rPr>
        <w:t xml:space="preserve"> районного Совета народных депутатов </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b/>
          <w:sz w:val="24"/>
          <w:szCs w:val="24"/>
        </w:rPr>
      </w:pPr>
      <w:r>
        <w:rPr>
          <w:rFonts w:ascii="Times New Roman" w:hAnsi="Times New Roman" w:cs="Times New Roman"/>
          <w:b/>
          <w:color w:val="000000"/>
          <w:sz w:val="28"/>
          <w:szCs w:val="28"/>
        </w:rPr>
        <w:t>Положение о размерах, условиях назначения и порядке  осуществления выплаты премии по результатам работы</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lang w:eastAsia="ru-RU"/>
        </w:rPr>
        <w:t xml:space="preserve">работникам, замещающих должности, не являющиеся должностями муниципальной службы и работникам, осуществляющих техническое обеспечение деятельности  </w:t>
      </w:r>
      <w:proofErr w:type="spellStart"/>
      <w:r>
        <w:rPr>
          <w:rFonts w:ascii="Times New Roman" w:eastAsia="Times New Roman" w:hAnsi="Times New Roman" w:cs="Times New Roman"/>
          <w:b/>
          <w:sz w:val="28"/>
          <w:szCs w:val="28"/>
          <w:lang w:eastAsia="ru-RU"/>
        </w:rPr>
        <w:t>Почепского</w:t>
      </w:r>
      <w:proofErr w:type="spellEnd"/>
      <w:r>
        <w:rPr>
          <w:rFonts w:ascii="Times New Roman" w:eastAsia="Times New Roman" w:hAnsi="Times New Roman" w:cs="Times New Roman"/>
          <w:b/>
          <w:sz w:val="28"/>
          <w:szCs w:val="28"/>
          <w:lang w:eastAsia="ru-RU"/>
        </w:rPr>
        <w:t xml:space="preserve"> районного Совета народных депутатов</w:t>
      </w: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1. Общие положения</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1.1. Настоящее Положение определяет размеры, условия назначения и порядок осуществления выплаты премии по результатам работы (далее - премия)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работникам, замещающих должности, не являющиеся должностями муниципальной службы и работникам, осуществляющих техническое обеспечение деятельности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 (далее – работникам)</w:t>
      </w:r>
      <w:r>
        <w:rPr>
          <w:rFonts w:ascii="Times New Roman" w:hAnsi="Times New Roman" w:cs="Times New Roman"/>
          <w:color w:val="000000"/>
          <w:sz w:val="28"/>
          <w:szCs w:val="28"/>
        </w:rPr>
        <w:t>.</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Выплата </w:t>
      </w:r>
      <w:r>
        <w:rPr>
          <w:rFonts w:ascii="Times New Roman" w:eastAsia="Times New Roman" w:hAnsi="Times New Roman" w:cs="Times New Roman"/>
          <w:color w:val="000000"/>
          <w:sz w:val="28"/>
          <w:szCs w:val="28"/>
        </w:rPr>
        <w:t>работникам</w:t>
      </w:r>
      <w:r>
        <w:rPr>
          <w:rFonts w:ascii="Times New Roman" w:hAnsi="Times New Roman" w:cs="Times New Roman"/>
          <w:color w:val="000000"/>
          <w:sz w:val="28"/>
          <w:szCs w:val="28"/>
        </w:rPr>
        <w:t xml:space="preserve"> премии производится в целях усиления материальной заинтересованности в повышении качества выполнения функциональных обязанностей, ответственности за выполнение порученного задания и является оценкой уровня компетентности </w:t>
      </w:r>
      <w:r>
        <w:rPr>
          <w:rFonts w:ascii="Times New Roman" w:eastAsia="Times New Roman" w:hAnsi="Times New Roman" w:cs="Times New Roman"/>
          <w:color w:val="000000"/>
          <w:sz w:val="28"/>
          <w:szCs w:val="28"/>
        </w:rPr>
        <w:t>работника</w:t>
      </w:r>
      <w:r>
        <w:rPr>
          <w:rFonts w:ascii="Times New Roman" w:hAnsi="Times New Roman" w:cs="Times New Roman"/>
          <w:color w:val="000000"/>
          <w:sz w:val="28"/>
          <w:szCs w:val="28"/>
        </w:rPr>
        <w:t xml:space="preserve"> в ходе выполнения своих должностных обязанностей.</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1.3. Премирование</w:t>
      </w:r>
      <w:r>
        <w:rPr>
          <w:rFonts w:ascii="Times New Roman" w:eastAsia="Times New Roman" w:hAnsi="Times New Roman" w:cs="Times New Roman"/>
          <w:color w:val="000000"/>
          <w:sz w:val="28"/>
          <w:szCs w:val="28"/>
        </w:rPr>
        <w:t xml:space="preserve"> работников</w:t>
      </w:r>
      <w:r>
        <w:rPr>
          <w:rFonts w:ascii="Times New Roman" w:hAnsi="Times New Roman" w:cs="Times New Roman"/>
          <w:color w:val="000000"/>
          <w:sz w:val="28"/>
          <w:szCs w:val="28"/>
        </w:rPr>
        <w:t xml:space="preserve"> производится в пределах </w:t>
      </w:r>
      <w:proofErr w:type="gramStart"/>
      <w:r>
        <w:rPr>
          <w:rFonts w:ascii="Times New Roman" w:hAnsi="Times New Roman" w:cs="Times New Roman"/>
          <w:color w:val="000000"/>
          <w:sz w:val="28"/>
          <w:szCs w:val="28"/>
        </w:rPr>
        <w:t>фонда оплаты труда работников органов местного самоуправления</w:t>
      </w:r>
      <w:proofErr w:type="gramEnd"/>
      <w:r>
        <w:rPr>
          <w:rFonts w:ascii="Times New Roman" w:hAnsi="Times New Roman" w:cs="Times New Roman"/>
          <w:color w:val="000000"/>
          <w:sz w:val="28"/>
          <w:szCs w:val="28"/>
        </w:rPr>
        <w:t>.</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 Размеры, условия назначения и порядок выплаты премии</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 Премия, выплачиваемая</w:t>
      </w:r>
      <w:r>
        <w:rPr>
          <w:rFonts w:ascii="Times New Roman" w:eastAsia="Times New Roman" w:hAnsi="Times New Roman" w:cs="Times New Roman"/>
          <w:color w:val="000000"/>
          <w:sz w:val="28"/>
          <w:szCs w:val="28"/>
        </w:rPr>
        <w:t xml:space="preserve"> работникам</w:t>
      </w:r>
      <w:r>
        <w:rPr>
          <w:rFonts w:ascii="Times New Roman" w:hAnsi="Times New Roman" w:cs="Times New Roman"/>
          <w:color w:val="000000"/>
          <w:sz w:val="28"/>
          <w:szCs w:val="28"/>
        </w:rPr>
        <w:t>, определяется по результатам работы и устанавливается в размере 25 процентов должностного оклада.</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2.2. Основными показателями премирования являются:</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выполнение работником возложенных на него должностных обязанностей в соответствии с его должностной инструкцией;</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выполнение нормативно правовых актов федерального, регионального и муниципального уровня по вопросам, входящим в компетенцию работника;</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выполнение работником конкретных поручений руководителя;</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своевременное  и качественное рассмотрение заявлений, писем, жалоб граждан, предприятий, организаций и иных учреждений;</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своевременность, достоверность и полнота представляемой отчетности;</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соблюдение служебной (трудовой) и исполнительской дисциплины;</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соблюдение правил по технике безопасности и пожарной безопасности, производственной санитарии, обеспечение вверенного работнику имущества в связи с исполнением обязанностей по занимаемой должности.</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2.3. Глава  района имеет право лишить работника премии (снизить размер премии) за невыполнение или ненадлежащие выполнение показателей.</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2.4. Выплата и лишение (снижение размера) премий </w:t>
      </w:r>
      <w:r>
        <w:rPr>
          <w:rFonts w:ascii="Times New Roman" w:eastAsia="Times New Roman" w:hAnsi="Times New Roman" w:cs="Times New Roman"/>
          <w:color w:val="000000"/>
          <w:sz w:val="28"/>
          <w:szCs w:val="28"/>
        </w:rPr>
        <w:t>работникам</w:t>
      </w:r>
      <w:r>
        <w:rPr>
          <w:rFonts w:ascii="Times New Roman" w:hAnsi="Times New Roman" w:cs="Times New Roman"/>
          <w:color w:val="000000"/>
          <w:sz w:val="28"/>
          <w:szCs w:val="28"/>
        </w:rPr>
        <w:t xml:space="preserve"> производится на основании Положения о премировании  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hAnsi="Times New Roman" w:cs="Times New Roman"/>
          <w:color w:val="000000"/>
          <w:sz w:val="28"/>
          <w:szCs w:val="28"/>
        </w:rPr>
        <w:t>Почепского</w:t>
      </w:r>
      <w:proofErr w:type="spellEnd"/>
      <w:r>
        <w:rPr>
          <w:rFonts w:ascii="Times New Roman" w:hAnsi="Times New Roman" w:cs="Times New Roman"/>
          <w:color w:val="000000"/>
          <w:sz w:val="28"/>
          <w:szCs w:val="28"/>
        </w:rPr>
        <w:t xml:space="preserve"> районного Совета народных депутатов.</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                      Приложение № 5</w:t>
      </w:r>
    </w:p>
    <w:p w:rsidR="0077781A" w:rsidRDefault="0077781A" w:rsidP="0077781A">
      <w:pPr>
        <w:shd w:val="clear" w:color="auto" w:fill="FFFFFF"/>
        <w:autoSpaceDE w:val="0"/>
        <w:autoSpaceDN w:val="0"/>
        <w:adjustRightInd w:val="0"/>
        <w:spacing w:after="0" w:line="240" w:lineRule="auto"/>
        <w:ind w:left="5529"/>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0"/>
          <w:szCs w:val="20"/>
        </w:rPr>
        <w:t>к П</w:t>
      </w:r>
      <w:bookmarkStart w:id="0" w:name="_GoBack"/>
      <w:bookmarkEnd w:id="0"/>
      <w:r>
        <w:rPr>
          <w:rFonts w:ascii="Times New Roman" w:eastAsia="Times New Roman" w:hAnsi="Times New Roman" w:cs="Times New Roman"/>
          <w:bCs/>
          <w:color w:val="000000"/>
          <w:sz w:val="20"/>
          <w:szCs w:val="20"/>
        </w:rPr>
        <w:t xml:space="preserve">оложению </w:t>
      </w:r>
      <w:r>
        <w:rPr>
          <w:rFonts w:ascii="Times New Roman" w:eastAsia="Times New Roman" w:hAnsi="Times New Roman" w:cs="Times New Roman"/>
          <w:sz w:val="20"/>
          <w:szCs w:val="20"/>
          <w:lang w:eastAsia="ru-RU"/>
        </w:rPr>
        <w:t xml:space="preserve">об оплате труда 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eastAsia="Times New Roman" w:hAnsi="Times New Roman" w:cs="Times New Roman"/>
          <w:sz w:val="20"/>
          <w:szCs w:val="20"/>
          <w:lang w:eastAsia="ru-RU"/>
        </w:rPr>
        <w:t>Почепского</w:t>
      </w:r>
      <w:proofErr w:type="spellEnd"/>
      <w:r>
        <w:rPr>
          <w:rFonts w:ascii="Times New Roman" w:eastAsia="Times New Roman" w:hAnsi="Times New Roman" w:cs="Times New Roman"/>
          <w:sz w:val="20"/>
          <w:szCs w:val="20"/>
          <w:lang w:eastAsia="ru-RU"/>
        </w:rPr>
        <w:t xml:space="preserve"> районного Совета народных депутатов </w:t>
      </w: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rPr>
        <w:t xml:space="preserve">Положение о размерах, условиях назначения и порядке осуществления выплаты материальной помощи </w:t>
      </w:r>
      <w:r>
        <w:rPr>
          <w:rFonts w:ascii="Times New Roman" w:eastAsia="Times New Roman" w:hAnsi="Times New Roman" w:cs="Times New Roman"/>
          <w:b/>
          <w:sz w:val="28"/>
          <w:szCs w:val="28"/>
          <w:lang w:eastAsia="ru-RU"/>
        </w:rPr>
        <w:t xml:space="preserve">работникам, замещающих должности, не являющиеся должностями муниципальной службы и работникам, осуществляющих техническое обеспечение деятельности </w:t>
      </w:r>
      <w:proofErr w:type="spellStart"/>
      <w:r>
        <w:rPr>
          <w:rFonts w:ascii="Times New Roman" w:eastAsia="Times New Roman" w:hAnsi="Times New Roman" w:cs="Times New Roman"/>
          <w:b/>
          <w:sz w:val="28"/>
          <w:szCs w:val="28"/>
          <w:lang w:eastAsia="ru-RU"/>
        </w:rPr>
        <w:t>Почепского</w:t>
      </w:r>
      <w:proofErr w:type="spellEnd"/>
      <w:r>
        <w:rPr>
          <w:rFonts w:ascii="Times New Roman" w:eastAsia="Times New Roman" w:hAnsi="Times New Roman" w:cs="Times New Roman"/>
          <w:b/>
          <w:sz w:val="28"/>
          <w:szCs w:val="28"/>
          <w:lang w:eastAsia="ru-RU"/>
        </w:rPr>
        <w:t xml:space="preserve"> районного Совета народных депутатов </w:t>
      </w: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1. Общие положения</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Настоящее Положение определяет размеры, условия назначения и порядок осуществления выплаты материальной помощи </w:t>
      </w:r>
      <w:r>
        <w:rPr>
          <w:rFonts w:ascii="Times New Roman" w:eastAsia="Times New Roman" w:hAnsi="Times New Roman" w:cs="Times New Roman"/>
          <w:sz w:val="28"/>
          <w:szCs w:val="28"/>
          <w:lang w:eastAsia="ru-RU"/>
        </w:rPr>
        <w:t xml:space="preserve">работникам, замещающих должности, не являющиеся должностями муниципальной  службы и работникам, осуществляющих техническое обеспечение деятельности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 (далее – работникам).</w:t>
      </w:r>
      <w:r>
        <w:rPr>
          <w:rFonts w:ascii="Times New Roman" w:hAnsi="Times New Roman" w:cs="Times New Roman"/>
          <w:color w:val="000000"/>
          <w:sz w:val="28"/>
          <w:szCs w:val="28"/>
        </w:rPr>
        <w:t xml:space="preserve"> </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1.2. Назначение и выплата материальной помощи осуществляется в целях повышения социальной защищенности работников.</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Выплата материальной помощи производится в пределах </w:t>
      </w:r>
      <w:proofErr w:type="gramStart"/>
      <w:r>
        <w:rPr>
          <w:rFonts w:ascii="Times New Roman" w:hAnsi="Times New Roman" w:cs="Times New Roman"/>
          <w:color w:val="000000"/>
          <w:sz w:val="28"/>
          <w:szCs w:val="28"/>
        </w:rPr>
        <w:t>фонда оплаты труда работников органов местного самоуправления</w:t>
      </w:r>
      <w:proofErr w:type="gramEnd"/>
      <w:r>
        <w:rPr>
          <w:rFonts w:ascii="Times New Roman" w:hAnsi="Times New Roman" w:cs="Times New Roman"/>
          <w:color w:val="000000"/>
          <w:sz w:val="28"/>
          <w:szCs w:val="28"/>
        </w:rPr>
        <w:t>.</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1.4. Основанием для выплаты материальной помощи является правовой (локальный)  акт руководителя органа местного самоуправления, имеющего статус юридического лица.</w:t>
      </w: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2. Размеры, условия назначения и порядок выплаты материальной помощи</w:t>
      </w: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 Работникам выплачивается ежегодная материальная помощь в размере одного должностного оклада.</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2.2. Выплата материальной помощи производится один раз в год на основании письменного заявления </w:t>
      </w:r>
      <w:r>
        <w:rPr>
          <w:rFonts w:ascii="Times New Roman" w:eastAsia="Times New Roman" w:hAnsi="Times New Roman" w:cs="Times New Roman"/>
          <w:color w:val="000000"/>
          <w:sz w:val="28"/>
          <w:szCs w:val="28"/>
        </w:rPr>
        <w:t>работника</w:t>
      </w:r>
      <w:r>
        <w:rPr>
          <w:rFonts w:ascii="Times New Roman" w:hAnsi="Times New Roman" w:cs="Times New Roman"/>
          <w:color w:val="000000"/>
          <w:sz w:val="28"/>
          <w:szCs w:val="28"/>
        </w:rPr>
        <w:t>.</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2.3. При условии не превышения нормативов формирования расходов на содержание органов местного самоуправления</w:t>
      </w:r>
      <w:r>
        <w:rPr>
          <w:rFonts w:ascii="Times New Roman" w:eastAsia="Times New Roman" w:hAnsi="Times New Roman" w:cs="Times New Roman"/>
          <w:color w:val="000000"/>
          <w:sz w:val="28"/>
          <w:szCs w:val="28"/>
        </w:rPr>
        <w:t>, а так же</w:t>
      </w:r>
      <w:r>
        <w:rPr>
          <w:rFonts w:ascii="Times New Roman" w:hAnsi="Times New Roman" w:cs="Times New Roman"/>
          <w:color w:val="000000"/>
          <w:sz w:val="28"/>
          <w:szCs w:val="28"/>
        </w:rPr>
        <w:t xml:space="preserve"> наличия бюджетных ассигнований на оплату труда вышеуказанных категорий, </w:t>
      </w:r>
      <w:r>
        <w:rPr>
          <w:rFonts w:ascii="Times New Roman" w:eastAsia="Times New Roman" w:hAnsi="Times New Roman" w:cs="Times New Roman"/>
          <w:color w:val="000000"/>
          <w:sz w:val="28"/>
          <w:szCs w:val="28"/>
        </w:rPr>
        <w:t xml:space="preserve">работникам </w:t>
      </w:r>
      <w:r>
        <w:rPr>
          <w:rFonts w:ascii="Times New Roman" w:hAnsi="Times New Roman" w:cs="Times New Roman"/>
          <w:color w:val="000000"/>
          <w:sz w:val="28"/>
          <w:szCs w:val="28"/>
        </w:rPr>
        <w:t>в декабре календарного года предоставляется материальная помощь в размере одного должностного оклада.</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2.4. </w:t>
      </w:r>
      <w:proofErr w:type="gramStart"/>
      <w:r>
        <w:rPr>
          <w:rFonts w:ascii="Times New Roman" w:hAnsi="Times New Roman" w:cs="Times New Roman"/>
          <w:color w:val="000000"/>
          <w:sz w:val="28"/>
          <w:szCs w:val="28"/>
        </w:rPr>
        <w:t xml:space="preserve">Работнику, не отработавшему полного календарного года и уволенному в связи с призывом (поступлением) на военную службу, переводом на другую работу, поступлением в учебные заведения и курсы повышения квалификации с отрывом от работы, окончанием срочного трудового договора, осуществлением мероприятий по сокращению </w:t>
      </w:r>
      <w:r>
        <w:rPr>
          <w:rFonts w:ascii="Times New Roman" w:hAnsi="Times New Roman" w:cs="Times New Roman"/>
          <w:color w:val="000000"/>
          <w:sz w:val="28"/>
          <w:szCs w:val="28"/>
        </w:rPr>
        <w:lastRenderedPageBreak/>
        <w:t>численности или штата, реорганизации или ликвидации структурного подразделения, увольнением по собственному желанию, выплата материальной помощи производится пропорционально фактически отработанному в</w:t>
      </w:r>
      <w:proofErr w:type="gramEnd"/>
      <w:r>
        <w:rPr>
          <w:rFonts w:ascii="Times New Roman" w:hAnsi="Times New Roman" w:cs="Times New Roman"/>
          <w:color w:val="000000"/>
          <w:sz w:val="28"/>
          <w:szCs w:val="28"/>
        </w:rPr>
        <w:t xml:space="preserve"> году увольнения времени. </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Pr>
          <w:rFonts w:ascii="Times New Roman" w:eastAsia="Times New Roman" w:hAnsi="Times New Roman" w:cs="Times New Roman"/>
          <w:color w:val="000000"/>
          <w:sz w:val="28"/>
          <w:szCs w:val="28"/>
        </w:rPr>
        <w:t xml:space="preserve"> Работнику</w:t>
      </w:r>
      <w:r>
        <w:rPr>
          <w:rFonts w:ascii="Times New Roman" w:hAnsi="Times New Roman" w:cs="Times New Roman"/>
          <w:color w:val="000000"/>
          <w:sz w:val="28"/>
          <w:szCs w:val="28"/>
        </w:rPr>
        <w:t>, уволенному за нарушения служебной дисциплины и правил внутреннего трудового распорядка, выплата материальной помощи не производится</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2.6. </w:t>
      </w:r>
      <w:r>
        <w:rPr>
          <w:rFonts w:ascii="Times New Roman" w:eastAsia="Times New Roman" w:hAnsi="Times New Roman" w:cs="Times New Roman"/>
          <w:color w:val="000000"/>
          <w:sz w:val="28"/>
          <w:szCs w:val="28"/>
        </w:rPr>
        <w:t xml:space="preserve">Решением руководителя соответствующего органа местного самоуправления, структурного подразделения органа местного самоуправления в пределах </w:t>
      </w:r>
      <w:proofErr w:type="gramStart"/>
      <w:r>
        <w:rPr>
          <w:rFonts w:ascii="Times New Roman" w:eastAsia="Times New Roman" w:hAnsi="Times New Roman" w:cs="Times New Roman"/>
          <w:color w:val="000000"/>
          <w:sz w:val="28"/>
          <w:szCs w:val="28"/>
        </w:rPr>
        <w:t>средств, выделяемых на оплату труда работникам осуществляются</w:t>
      </w:r>
      <w:proofErr w:type="gramEnd"/>
      <w:r>
        <w:rPr>
          <w:rFonts w:ascii="Times New Roman" w:eastAsia="Times New Roman" w:hAnsi="Times New Roman" w:cs="Times New Roman"/>
          <w:color w:val="000000"/>
          <w:sz w:val="28"/>
          <w:szCs w:val="28"/>
        </w:rPr>
        <w:t xml:space="preserve"> дополнительные выплаты в части выплаты  материальной помощи </w:t>
      </w:r>
      <w:r>
        <w:rPr>
          <w:rFonts w:ascii="Times New Roman" w:hAnsi="Times New Roman" w:cs="Times New Roman"/>
          <w:color w:val="000000"/>
          <w:sz w:val="28"/>
          <w:szCs w:val="28"/>
        </w:rPr>
        <w:t xml:space="preserve">(в размере 1 оклада, при наличии экономии средств по фонду оплаты труда) </w:t>
      </w:r>
      <w:r>
        <w:rPr>
          <w:rFonts w:ascii="Times New Roman" w:eastAsia="Times New Roman" w:hAnsi="Times New Roman" w:cs="Times New Roman"/>
          <w:color w:val="000000"/>
          <w:sz w:val="28"/>
          <w:szCs w:val="28"/>
        </w:rPr>
        <w:t>в следующих случаях:</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утраты личного имущества муниципального служащего в результате пожара, стихийного бедствия или преступления на основании справок соответствующих органов (местного самоуправления, внутренних дел, противопожарной службы и др.) копии которых прилагаются к заявлению</w:t>
      </w:r>
      <w:r>
        <w:rPr>
          <w:rFonts w:ascii="Times New Roman" w:eastAsia="Times New Roman" w:hAnsi="Times New Roman" w:cs="Times New Roman"/>
          <w:color w:val="000000"/>
          <w:sz w:val="28"/>
          <w:szCs w:val="28"/>
        </w:rPr>
        <w:t>;</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связи  со смертью близких родственников  (родителей, детей, супруга)</w:t>
      </w:r>
      <w:r>
        <w:rPr>
          <w:rFonts w:ascii="Times New Roman" w:hAnsi="Times New Roman" w:cs="Times New Roman"/>
          <w:color w:val="000000"/>
          <w:sz w:val="28"/>
          <w:szCs w:val="28"/>
        </w:rPr>
        <w:t xml:space="preserve"> на основании свидетельства о смерти и документов, подтверждающих родственные отношения, копии которых прилагаются к заявлению</w:t>
      </w:r>
      <w:r>
        <w:rPr>
          <w:rFonts w:ascii="Times New Roman" w:eastAsia="Times New Roman" w:hAnsi="Times New Roman" w:cs="Times New Roman"/>
          <w:color w:val="000000"/>
          <w:sz w:val="28"/>
          <w:szCs w:val="28"/>
        </w:rPr>
        <w:t>;</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необходимости специального лечения, дорогостоящей операции и восстановления здоровья в связи с полученным увечьем (ранением, травмой, контузией), заболеванием, несчастным случаем, аварией на основании справок соответствующих медицинских организаций, копии которых прилагаются к заявлению</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связи с юбилейными датами -  50 лет, 55 лет, 60 лет, 65 лет.</w:t>
      </w:r>
    </w:p>
    <w:p w:rsidR="0077781A" w:rsidRDefault="0077781A" w:rsidP="0077781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7781A" w:rsidRDefault="0077781A" w:rsidP="0077781A">
      <w:pPr>
        <w:shd w:val="clear" w:color="auto" w:fill="FFFFFF"/>
        <w:autoSpaceDE w:val="0"/>
        <w:autoSpaceDN w:val="0"/>
        <w:adjustRightInd w:val="0"/>
        <w:spacing w:after="0" w:line="240" w:lineRule="auto"/>
        <w:ind w:left="5529"/>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                Приложение № 6</w:t>
      </w:r>
    </w:p>
    <w:p w:rsidR="0077781A" w:rsidRDefault="0077781A" w:rsidP="0077781A">
      <w:pPr>
        <w:shd w:val="clear" w:color="auto" w:fill="FFFFFF"/>
        <w:autoSpaceDE w:val="0"/>
        <w:autoSpaceDN w:val="0"/>
        <w:adjustRightInd w:val="0"/>
        <w:spacing w:after="0" w:line="240" w:lineRule="auto"/>
        <w:ind w:left="5529"/>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0"/>
          <w:szCs w:val="20"/>
        </w:rPr>
        <w:t>к П</w:t>
      </w:r>
      <w:r>
        <w:rPr>
          <w:rFonts w:ascii="Times New Roman" w:eastAsia="Times New Roman" w:hAnsi="Times New Roman" w:cs="Times New Roman"/>
          <w:bCs/>
          <w:color w:val="000000"/>
          <w:sz w:val="20"/>
          <w:szCs w:val="20"/>
        </w:rPr>
        <w:t xml:space="preserve">оложению </w:t>
      </w:r>
      <w:r>
        <w:rPr>
          <w:rFonts w:ascii="Times New Roman" w:eastAsia="Times New Roman" w:hAnsi="Times New Roman" w:cs="Times New Roman"/>
          <w:sz w:val="20"/>
          <w:szCs w:val="20"/>
          <w:lang w:eastAsia="ru-RU"/>
        </w:rPr>
        <w:t xml:space="preserve">об оплате труда работников, замещающих должности, не являющиеся должностями муниципальной службы и работников, осуществляющих техническое обеспечение деятельности </w:t>
      </w:r>
      <w:proofErr w:type="spellStart"/>
      <w:r>
        <w:rPr>
          <w:rFonts w:ascii="Times New Roman" w:eastAsia="Times New Roman" w:hAnsi="Times New Roman" w:cs="Times New Roman"/>
          <w:sz w:val="20"/>
          <w:szCs w:val="20"/>
          <w:lang w:eastAsia="ru-RU"/>
        </w:rPr>
        <w:t>Почепского</w:t>
      </w:r>
      <w:proofErr w:type="spellEnd"/>
      <w:r>
        <w:rPr>
          <w:rFonts w:ascii="Times New Roman" w:eastAsia="Times New Roman" w:hAnsi="Times New Roman" w:cs="Times New Roman"/>
          <w:sz w:val="20"/>
          <w:szCs w:val="20"/>
          <w:lang w:eastAsia="ru-RU"/>
        </w:rPr>
        <w:t xml:space="preserve"> районного Совета народных депутатов </w:t>
      </w: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r>
        <w:rPr>
          <w:rFonts w:ascii="Times New Roman" w:hAnsi="Times New Roman" w:cs="Times New Roman"/>
          <w:b/>
          <w:color w:val="000000"/>
          <w:sz w:val="28"/>
          <w:szCs w:val="28"/>
        </w:rPr>
        <w:t>Положение о размере, условиях назначения и порядке осуществления  единовременной выплаты при предоставлении ежегодного оплачиваемого отпуска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lang w:eastAsia="ru-RU"/>
        </w:rPr>
        <w:t xml:space="preserve">работникам, замещающих должности, не являющиеся должностями муниципальной  службы и работникам, осуществляющих техническое обеспечение деятельности  </w:t>
      </w:r>
      <w:proofErr w:type="spellStart"/>
      <w:r>
        <w:rPr>
          <w:rFonts w:ascii="Times New Roman" w:eastAsia="Times New Roman" w:hAnsi="Times New Roman" w:cs="Times New Roman"/>
          <w:b/>
          <w:sz w:val="28"/>
          <w:szCs w:val="28"/>
          <w:lang w:eastAsia="ru-RU"/>
        </w:rPr>
        <w:t>Почепского</w:t>
      </w:r>
      <w:proofErr w:type="spellEnd"/>
      <w:r>
        <w:rPr>
          <w:rFonts w:ascii="Times New Roman" w:eastAsia="Times New Roman" w:hAnsi="Times New Roman" w:cs="Times New Roman"/>
          <w:b/>
          <w:sz w:val="28"/>
          <w:szCs w:val="28"/>
          <w:lang w:eastAsia="ru-RU"/>
        </w:rPr>
        <w:t xml:space="preserve"> районного Совета народных депутатов</w:t>
      </w:r>
    </w:p>
    <w:p w:rsidR="0077781A" w:rsidRDefault="0077781A" w:rsidP="0077781A">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sz w:val="28"/>
          <w:szCs w:val="28"/>
          <w:lang w:eastAsia="ru-RU"/>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1. Общие положения</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1.1.  Настоящее Положение определяет размеры, условия назначения и порядок осуществления единовременной выплаты при предоставлении ежегодного оплачиваемого отпуска (далее - единовременная выплата)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работникам, замещающих должности, не являющиеся должностями муниципальной  службы и работникам, осуществляющих техническое обеспечение деятельности  </w:t>
      </w:r>
      <w:proofErr w:type="spellStart"/>
      <w:r>
        <w:rPr>
          <w:rFonts w:ascii="Times New Roman" w:eastAsia="Times New Roman" w:hAnsi="Times New Roman" w:cs="Times New Roman"/>
          <w:sz w:val="28"/>
          <w:szCs w:val="28"/>
          <w:lang w:eastAsia="ru-RU"/>
        </w:rPr>
        <w:t>Почепского</w:t>
      </w:r>
      <w:proofErr w:type="spellEnd"/>
      <w:r>
        <w:rPr>
          <w:rFonts w:ascii="Times New Roman" w:eastAsia="Times New Roman" w:hAnsi="Times New Roman" w:cs="Times New Roman"/>
          <w:sz w:val="28"/>
          <w:szCs w:val="28"/>
          <w:lang w:eastAsia="ru-RU"/>
        </w:rPr>
        <w:t xml:space="preserve"> районного Совета народных депутатов (далее - работники)</w:t>
      </w:r>
      <w:r>
        <w:rPr>
          <w:rFonts w:ascii="Times New Roman" w:hAnsi="Times New Roman" w:cs="Times New Roman"/>
          <w:color w:val="000000"/>
          <w:sz w:val="28"/>
          <w:szCs w:val="28"/>
        </w:rPr>
        <w:t>.</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Настоящее Положение вводится в целях материального поощрения </w:t>
      </w:r>
      <w:r>
        <w:rPr>
          <w:rFonts w:ascii="Times New Roman" w:eastAsia="Times New Roman" w:hAnsi="Times New Roman" w:cs="Times New Roman"/>
          <w:color w:val="000000"/>
          <w:sz w:val="28"/>
          <w:szCs w:val="28"/>
        </w:rPr>
        <w:t>работников</w:t>
      </w:r>
      <w:r>
        <w:rPr>
          <w:rFonts w:ascii="Times New Roman" w:hAnsi="Times New Roman" w:cs="Times New Roman"/>
          <w:color w:val="000000"/>
          <w:sz w:val="28"/>
          <w:szCs w:val="28"/>
        </w:rPr>
        <w:t xml:space="preserve"> при предоставлении ежегодного оплачиваемого отпуска.</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Единовременная выплата </w:t>
      </w:r>
      <w:r>
        <w:rPr>
          <w:rFonts w:ascii="Times New Roman" w:eastAsia="Times New Roman" w:hAnsi="Times New Roman" w:cs="Times New Roman"/>
          <w:color w:val="000000"/>
          <w:sz w:val="28"/>
          <w:szCs w:val="28"/>
        </w:rPr>
        <w:t>работникам</w:t>
      </w:r>
      <w:r>
        <w:rPr>
          <w:rFonts w:ascii="Times New Roman" w:hAnsi="Times New Roman" w:cs="Times New Roman"/>
          <w:color w:val="000000"/>
          <w:sz w:val="28"/>
          <w:szCs w:val="28"/>
        </w:rPr>
        <w:t xml:space="preserve"> производится в пределах фонда оплаты.</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1.4. Основанием для единовременной выплаты является правовой акт руководителя органа местного самоуправления или руководителя структурного подразделения органа местного самоуправления, имеющего статус юридического лица.</w:t>
      </w: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2. Размеры, условия назначения и порядок осуществления единовременной выплаты</w:t>
      </w:r>
    </w:p>
    <w:p w:rsidR="0077781A" w:rsidRDefault="0077781A" w:rsidP="0077781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Единовременная выплата производится при предоставлении  </w:t>
      </w:r>
      <w:r>
        <w:rPr>
          <w:rFonts w:ascii="Times New Roman" w:eastAsia="Times New Roman" w:hAnsi="Times New Roman" w:cs="Times New Roman"/>
          <w:color w:val="000000"/>
          <w:sz w:val="28"/>
          <w:szCs w:val="28"/>
        </w:rPr>
        <w:t>работникам</w:t>
      </w:r>
      <w:r>
        <w:rPr>
          <w:rFonts w:ascii="Times New Roman" w:hAnsi="Times New Roman" w:cs="Times New Roman"/>
          <w:color w:val="000000"/>
          <w:sz w:val="28"/>
          <w:szCs w:val="28"/>
        </w:rPr>
        <w:t xml:space="preserve"> ежегодного оплачиваемого отпуска один раз в год в размере двух должностных окладов.</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2.2. При разделении ежегодного оплачиваемого отпуска в установленном порядке на две части единовременная выплата производится один раз в любой из двух периодов ухода в отпуск, о чем указывается в заявлении работника о предоставлении отпуска.</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2.3. Не использованная </w:t>
      </w:r>
      <w:r>
        <w:rPr>
          <w:rFonts w:ascii="Times New Roman" w:eastAsia="Times New Roman" w:hAnsi="Times New Roman" w:cs="Times New Roman"/>
          <w:color w:val="000000"/>
          <w:sz w:val="28"/>
          <w:szCs w:val="28"/>
        </w:rPr>
        <w:t>работникам</w:t>
      </w:r>
      <w:r>
        <w:rPr>
          <w:rFonts w:ascii="Times New Roman" w:hAnsi="Times New Roman" w:cs="Times New Roman"/>
          <w:color w:val="000000"/>
          <w:sz w:val="28"/>
          <w:szCs w:val="28"/>
        </w:rPr>
        <w:t xml:space="preserve"> в течение календарного года единовременная выплата выплачивается до 25 декабря текущего года пропорционально отработанному времени.</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2.4. </w:t>
      </w:r>
      <w:proofErr w:type="gramStart"/>
      <w:r>
        <w:rPr>
          <w:rFonts w:ascii="Times New Roman" w:eastAsia="Times New Roman" w:hAnsi="Times New Roman" w:cs="Times New Roman"/>
          <w:color w:val="000000"/>
          <w:sz w:val="28"/>
          <w:szCs w:val="28"/>
        </w:rPr>
        <w:t>Работника,</w:t>
      </w:r>
      <w:r>
        <w:rPr>
          <w:rFonts w:ascii="Times New Roman" w:hAnsi="Times New Roman" w:cs="Times New Roman"/>
          <w:color w:val="000000"/>
          <w:sz w:val="28"/>
          <w:szCs w:val="28"/>
        </w:rPr>
        <w:t xml:space="preserve"> не отработавшим  полного календарного года и уволенному в связи с призывом (поступлением) на военную службу, переводом на другую работу, поступлением в учебные заведения и курсы повышения квалификации с отрывом от работы, окончанием срочного трудового договора, осуществлением мероприятий по сокращению численности или штата, реорганизации или ликвидации структурного подразделения, увольнением по собственному желанию, единовременная выплата производится пропорционально фактически отработанному в году</w:t>
      </w:r>
      <w:proofErr w:type="gramEnd"/>
      <w:r>
        <w:rPr>
          <w:rFonts w:ascii="Times New Roman" w:hAnsi="Times New Roman" w:cs="Times New Roman"/>
          <w:color w:val="000000"/>
          <w:sz w:val="28"/>
          <w:szCs w:val="28"/>
        </w:rPr>
        <w:t xml:space="preserve"> увольнения времени.</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2.5. </w:t>
      </w:r>
      <w:r>
        <w:rPr>
          <w:rFonts w:ascii="Times New Roman" w:eastAsia="Times New Roman" w:hAnsi="Times New Roman" w:cs="Times New Roman"/>
          <w:color w:val="000000"/>
          <w:sz w:val="28"/>
          <w:szCs w:val="28"/>
        </w:rPr>
        <w:t>Работникам</w:t>
      </w:r>
      <w:r>
        <w:rPr>
          <w:rFonts w:ascii="Times New Roman" w:hAnsi="Times New Roman" w:cs="Times New Roman"/>
          <w:color w:val="000000"/>
          <w:sz w:val="28"/>
          <w:szCs w:val="28"/>
        </w:rPr>
        <w:t>, уволенным за нарушения служебной дисциплины и правил внутреннего трудового распорядка, единовременная выплата не производится.</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2.6. Размер единовременной выплаты во всех случаях определяется исходя из размера должностного оклада установленных на день выплаты.</w:t>
      </w: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77781A" w:rsidRDefault="0077781A" w:rsidP="0077781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sectPr w:rsidR="0077781A" w:rsidSect="004B14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3B6266"/>
    <w:multiLevelType w:val="multilevel"/>
    <w:tmpl w:val="44F03A2E"/>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7715CA"/>
    <w:rsid w:val="00007B46"/>
    <w:rsid w:val="000A0EA4"/>
    <w:rsid w:val="000D2EAB"/>
    <w:rsid w:val="001C0E73"/>
    <w:rsid w:val="00301545"/>
    <w:rsid w:val="00333D1C"/>
    <w:rsid w:val="00340734"/>
    <w:rsid w:val="004B14E7"/>
    <w:rsid w:val="007715CA"/>
    <w:rsid w:val="0077781A"/>
    <w:rsid w:val="00835E65"/>
    <w:rsid w:val="00854343"/>
    <w:rsid w:val="00900B92"/>
    <w:rsid w:val="009D24C8"/>
    <w:rsid w:val="009E066A"/>
    <w:rsid w:val="00AA3B56"/>
    <w:rsid w:val="00B07DD3"/>
    <w:rsid w:val="00BF0C6F"/>
    <w:rsid w:val="00BF0F12"/>
    <w:rsid w:val="00C36F3F"/>
    <w:rsid w:val="00C82A89"/>
    <w:rsid w:val="00E70CEF"/>
    <w:rsid w:val="00E93B99"/>
    <w:rsid w:val="00ED45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4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78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7781A"/>
    <w:pPr>
      <w:ind w:left="720"/>
      <w:contextualSpacing/>
    </w:pPr>
  </w:style>
  <w:style w:type="table" w:styleId="a5">
    <w:name w:val="Table Grid"/>
    <w:basedOn w:val="a1"/>
    <w:uiPriority w:val="59"/>
    <w:rsid w:val="00777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2003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17</Pages>
  <Words>4363</Words>
  <Characters>24873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2016-06-30T11:49:00Z</cp:lastPrinted>
  <dcterms:created xsi:type="dcterms:W3CDTF">2016-06-20T08:20:00Z</dcterms:created>
  <dcterms:modified xsi:type="dcterms:W3CDTF">2016-06-30T14:21:00Z</dcterms:modified>
</cp:coreProperties>
</file>