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2B" w:rsidRPr="00140EAC" w:rsidRDefault="00140EAC" w:rsidP="00140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EA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140EA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140EAC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140EAC" w:rsidRPr="00140EAC" w:rsidRDefault="00140EAC" w:rsidP="00140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EA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140EA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40EAC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140EAC" w:rsidRPr="00140EAC" w:rsidRDefault="00140EAC" w:rsidP="00140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EAC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140EAC" w:rsidRPr="00140EAC" w:rsidRDefault="00140EAC" w:rsidP="00140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EAC" w:rsidRDefault="00140EAC" w:rsidP="00140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0EA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40EA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140EAC" w:rsidRDefault="00140EAC" w:rsidP="00140EAC">
      <w:pPr>
        <w:rPr>
          <w:rFonts w:ascii="Times New Roman" w:hAnsi="Times New Roman" w:cs="Times New Roman"/>
          <w:sz w:val="28"/>
          <w:szCs w:val="28"/>
        </w:rPr>
      </w:pPr>
    </w:p>
    <w:p w:rsidR="00140EAC" w:rsidRDefault="00140EAC" w:rsidP="00140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A43691">
        <w:rPr>
          <w:rFonts w:ascii="Times New Roman" w:hAnsi="Times New Roman" w:cs="Times New Roman"/>
          <w:sz w:val="28"/>
          <w:szCs w:val="28"/>
        </w:rPr>
        <w:t xml:space="preserve">   25.</w:t>
      </w:r>
      <w:r>
        <w:rPr>
          <w:rFonts w:ascii="Times New Roman" w:hAnsi="Times New Roman" w:cs="Times New Roman"/>
          <w:sz w:val="28"/>
          <w:szCs w:val="28"/>
        </w:rPr>
        <w:t xml:space="preserve">12.2015 г. № </w:t>
      </w:r>
      <w:r w:rsidR="00996D90">
        <w:rPr>
          <w:rFonts w:ascii="Times New Roman" w:hAnsi="Times New Roman" w:cs="Times New Roman"/>
          <w:sz w:val="28"/>
          <w:szCs w:val="28"/>
        </w:rPr>
        <w:t>134</w:t>
      </w:r>
    </w:p>
    <w:p w:rsidR="00140EAC" w:rsidRDefault="00140EAC" w:rsidP="00140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140EAC" w:rsidRDefault="00140EAC" w:rsidP="00140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«Об отпуске депутата</w:t>
      </w:r>
    </w:p>
    <w:p w:rsidR="00140EAC" w:rsidRDefault="00140EAC" w:rsidP="00140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 народных депутатов,</w:t>
      </w:r>
    </w:p>
    <w:p w:rsidR="00140EAC" w:rsidRDefault="00140EAC" w:rsidP="00140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</w:t>
      </w:r>
    </w:p>
    <w:p w:rsidR="00140EAC" w:rsidRDefault="00140EAC" w:rsidP="00140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народных  депутатов,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</w:p>
    <w:p w:rsidR="00140EAC" w:rsidRDefault="00140EAC" w:rsidP="00140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свои полномочия на постоянной  основе»</w:t>
      </w:r>
    </w:p>
    <w:p w:rsidR="00140EAC" w:rsidRDefault="00140EAC" w:rsidP="00140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EAC" w:rsidRDefault="00140EAC" w:rsidP="00140EA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Законом Брянской  области № 69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12.08.2008 г. «О гарантиях осуществления  полномочий депутата  представительного органа  муниципального  образования, члена выборного  органа местного самоуправления, выборного должностного лица местного   самоуправления в Брянской области,</w:t>
      </w:r>
      <w:r w:rsidR="00114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 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районный Совет народных  депутатов  РЕШИЛ:</w:t>
      </w:r>
    </w:p>
    <w:p w:rsidR="00140EAC" w:rsidRDefault="00140EAC" w:rsidP="00140EA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</w:t>
      </w:r>
      <w:r w:rsidRPr="00140EAC">
        <w:rPr>
          <w:rFonts w:ascii="Times New Roman" w:hAnsi="Times New Roman" w:cs="Times New Roman"/>
          <w:sz w:val="28"/>
          <w:szCs w:val="28"/>
        </w:rPr>
        <w:t>Утвердить 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EAC">
        <w:rPr>
          <w:rFonts w:ascii="Times New Roman" w:hAnsi="Times New Roman" w:cs="Times New Roman"/>
          <w:sz w:val="28"/>
          <w:szCs w:val="28"/>
        </w:rPr>
        <w:t xml:space="preserve"> «Об отпуске депутата </w:t>
      </w:r>
      <w:proofErr w:type="spellStart"/>
      <w:r w:rsidRPr="00140E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0EAC">
        <w:rPr>
          <w:rFonts w:ascii="Times New Roman" w:hAnsi="Times New Roman" w:cs="Times New Roman"/>
          <w:sz w:val="28"/>
          <w:szCs w:val="28"/>
        </w:rPr>
        <w:t xml:space="preserve">  районного  Совета  народных  депутатов, председателя </w:t>
      </w:r>
      <w:proofErr w:type="spellStart"/>
      <w:r w:rsidRPr="00140E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0EAC">
        <w:rPr>
          <w:rFonts w:ascii="Times New Roman" w:hAnsi="Times New Roman" w:cs="Times New Roman"/>
          <w:sz w:val="28"/>
          <w:szCs w:val="28"/>
        </w:rPr>
        <w:t xml:space="preserve">  районного Совета  народных депутатов, главы  </w:t>
      </w:r>
      <w:proofErr w:type="spellStart"/>
      <w:r w:rsidRPr="00140E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0EAC">
        <w:rPr>
          <w:rFonts w:ascii="Times New Roman" w:hAnsi="Times New Roman" w:cs="Times New Roman"/>
          <w:sz w:val="28"/>
          <w:szCs w:val="28"/>
        </w:rPr>
        <w:t xml:space="preserve">  района, осуществляющ</w:t>
      </w:r>
      <w:r w:rsidR="00114197">
        <w:rPr>
          <w:rFonts w:ascii="Times New Roman" w:hAnsi="Times New Roman" w:cs="Times New Roman"/>
          <w:sz w:val="28"/>
          <w:szCs w:val="28"/>
        </w:rPr>
        <w:t xml:space="preserve">его </w:t>
      </w:r>
      <w:r w:rsidRPr="00140EAC">
        <w:rPr>
          <w:rFonts w:ascii="Times New Roman" w:hAnsi="Times New Roman" w:cs="Times New Roman"/>
          <w:sz w:val="28"/>
          <w:szCs w:val="28"/>
        </w:rPr>
        <w:t>свои полномочия  на постоянной  основе.</w:t>
      </w:r>
    </w:p>
    <w:p w:rsidR="00140EAC" w:rsidRDefault="00140EAC" w:rsidP="00140EA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EAC" w:rsidRDefault="00140EAC" w:rsidP="00140EAC">
      <w:pPr>
        <w:rPr>
          <w:rFonts w:ascii="Times New Roman" w:hAnsi="Times New Roman" w:cs="Times New Roman"/>
          <w:sz w:val="28"/>
          <w:szCs w:val="28"/>
        </w:rPr>
      </w:pPr>
    </w:p>
    <w:p w:rsidR="00114197" w:rsidRDefault="00114197" w:rsidP="00140EA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14197" w:rsidRDefault="00114197" w:rsidP="00140EA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40EAC" w:rsidRDefault="00140EAC" w:rsidP="00140EA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40EAC" w:rsidRDefault="00140EAC" w:rsidP="00140EA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40EAC" w:rsidRDefault="00140EAC" w:rsidP="00140EA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114197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А.Н. </w:t>
      </w:r>
      <w:proofErr w:type="spellStart"/>
      <w:r w:rsidR="00114197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E836B9" w:rsidRDefault="00E836B9" w:rsidP="00140EA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E836B9" w:rsidRDefault="00E836B9" w:rsidP="00140EA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E836B9" w:rsidRDefault="00E836B9" w:rsidP="00140EA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E836B9" w:rsidRDefault="00E836B9" w:rsidP="00140EA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E836B9" w:rsidRDefault="00E836B9" w:rsidP="00E836B9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Приложение № 1</w:t>
      </w:r>
    </w:p>
    <w:p w:rsidR="00E836B9" w:rsidRDefault="00E836B9" w:rsidP="00E836B9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7529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к решению</w:t>
      </w:r>
      <w:r w:rsidR="00075296">
        <w:rPr>
          <w:rFonts w:ascii="Times New Roman" w:hAnsi="Times New Roman" w:cs="Times New Roman"/>
          <w:sz w:val="28"/>
          <w:szCs w:val="28"/>
        </w:rPr>
        <w:t xml:space="preserve"> </w:t>
      </w:r>
      <w:r w:rsidR="00996D90">
        <w:rPr>
          <w:rFonts w:ascii="Times New Roman" w:hAnsi="Times New Roman" w:cs="Times New Roman"/>
          <w:sz w:val="28"/>
          <w:szCs w:val="28"/>
        </w:rPr>
        <w:t>№ 134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A43691">
        <w:rPr>
          <w:rFonts w:ascii="Times New Roman" w:hAnsi="Times New Roman" w:cs="Times New Roman"/>
          <w:sz w:val="28"/>
          <w:szCs w:val="28"/>
        </w:rPr>
        <w:t xml:space="preserve"> 25.</w:t>
      </w:r>
      <w:r w:rsidR="00075296">
        <w:rPr>
          <w:rFonts w:ascii="Times New Roman" w:hAnsi="Times New Roman" w:cs="Times New Roman"/>
          <w:sz w:val="28"/>
          <w:szCs w:val="28"/>
        </w:rPr>
        <w:t xml:space="preserve">  12.2015г.</w:t>
      </w:r>
    </w:p>
    <w:p w:rsidR="00E836B9" w:rsidRDefault="00E836B9" w:rsidP="00E836B9">
      <w:pPr>
        <w:tabs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6B9" w:rsidRDefault="00E836B9" w:rsidP="00E836B9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E836B9" w:rsidRDefault="00E836B9" w:rsidP="00E836B9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отпуске депутата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народных депутатов,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 депутатов,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осуществляющего свои  полномочия  на постоянной  основе.</w:t>
      </w:r>
    </w:p>
    <w:p w:rsidR="00E836B9" w:rsidRDefault="00E836B9" w:rsidP="00B24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6B9" w:rsidRDefault="00E836B9" w:rsidP="00B24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Настоящее Положение  разработано в соответствии с Законом Брянской  области № 69 –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12.08.2008 г.</w:t>
      </w:r>
      <w:r w:rsidR="00DB2A7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гарантиях осуществления  полномочий депутата представительного  органа  муниципального  образования,</w:t>
      </w:r>
      <w:r w:rsidR="00B24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 выборного  органа местного  самоуправления, выборного должностного  лица местного самоуправления в Брянской области»,</w:t>
      </w:r>
      <w:r w:rsidR="00B24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(статья 11),</w:t>
      </w:r>
      <w:r w:rsidR="00B24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</w:t>
      </w:r>
      <w:r w:rsidR="00B24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(статья 28.1.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Гарантии, предоставляемые депутату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 народных  депутатов и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района)  и определяет порядок предоставления ежегодных  отпусков  депутата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 депутатов</w:t>
      </w:r>
      <w:r w:rsidR="00B244EC">
        <w:rPr>
          <w:rFonts w:ascii="Times New Roman" w:hAnsi="Times New Roman" w:cs="Times New Roman"/>
          <w:sz w:val="28"/>
          <w:szCs w:val="28"/>
        </w:rPr>
        <w:t xml:space="preserve">, председателя  </w:t>
      </w:r>
      <w:proofErr w:type="spellStart"/>
      <w:r w:rsidR="00B244E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244EC">
        <w:rPr>
          <w:rFonts w:ascii="Times New Roman" w:hAnsi="Times New Roman" w:cs="Times New Roman"/>
          <w:sz w:val="28"/>
          <w:szCs w:val="28"/>
        </w:rPr>
        <w:t xml:space="preserve">  районного Совета народных  депутатов, главы  </w:t>
      </w:r>
      <w:proofErr w:type="spellStart"/>
      <w:r w:rsidR="00B244E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244EC">
        <w:rPr>
          <w:rFonts w:ascii="Times New Roman" w:hAnsi="Times New Roman" w:cs="Times New Roman"/>
          <w:sz w:val="28"/>
          <w:szCs w:val="28"/>
        </w:rPr>
        <w:t xml:space="preserve"> района, осуществляющим  свои полномочия  на постоянной  основе.</w:t>
      </w:r>
      <w:proofErr w:type="gramEnd"/>
    </w:p>
    <w:p w:rsidR="008F3DC4" w:rsidRDefault="008F3DC4" w:rsidP="00B24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Депутату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народных  депутатов, председателю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депутатов, а также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DB2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 полномочия на постоянной  основе  предоставляется ежегодный основной отпуск, продолжительность которого не может превышать 32 (тридцать два) календарных  дня.</w:t>
      </w:r>
    </w:p>
    <w:p w:rsidR="008F3DC4" w:rsidRDefault="008F3DC4" w:rsidP="00B24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Помимо ежегодного основного  оплачиваемого отпуска предусмотренного </w:t>
      </w:r>
      <w:r w:rsidR="00DB2A78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>пунктом статьи 28.1 Устава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а также дополнительных  оплачиваемых отпусков, предусмотренных  трудовым кодексом Российской Федерации и иными федеральными законами, за счет средств 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депутату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 депутатов, председателю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депутатов, а также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осуществляющим свои полномочия на постоянной основе  предоставляется ежегодный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дополнительный оплачиваемый отпуск  за выслугу лет продолжительностью  15 (пятнадцать) календарных дней, (при стаже муниципальной службы от 1 года до 3 лет</w:t>
      </w:r>
      <w:r w:rsidR="00DB2A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- 3 календарных дня, при стаже службы свыше 3 лет – 1 календарный день за каждый  проработанный год</w:t>
      </w:r>
      <w:r w:rsidR="00484F21">
        <w:rPr>
          <w:rFonts w:ascii="Times New Roman" w:hAnsi="Times New Roman" w:cs="Times New Roman"/>
          <w:sz w:val="28"/>
          <w:szCs w:val="28"/>
        </w:rPr>
        <w:t>, но не более 15 календарных дней).</w:t>
      </w:r>
    </w:p>
    <w:p w:rsidR="00B244EC" w:rsidRPr="00E836B9" w:rsidRDefault="00B244EC" w:rsidP="00B244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44EC" w:rsidRPr="00E836B9" w:rsidSect="00860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58DC"/>
    <w:multiLevelType w:val="hybridMultilevel"/>
    <w:tmpl w:val="56B6E11C"/>
    <w:lvl w:ilvl="0" w:tplc="38546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EAC"/>
    <w:rsid w:val="00075296"/>
    <w:rsid w:val="00114197"/>
    <w:rsid w:val="00140EAC"/>
    <w:rsid w:val="00232340"/>
    <w:rsid w:val="00484F21"/>
    <w:rsid w:val="004F6D2F"/>
    <w:rsid w:val="00615A6F"/>
    <w:rsid w:val="00860D69"/>
    <w:rsid w:val="008F3DC4"/>
    <w:rsid w:val="00996D90"/>
    <w:rsid w:val="00A1080B"/>
    <w:rsid w:val="00A43691"/>
    <w:rsid w:val="00B244EC"/>
    <w:rsid w:val="00DB2A78"/>
    <w:rsid w:val="00E836B9"/>
    <w:rsid w:val="00EE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2015-12-24T11:18:00Z</cp:lastPrinted>
  <dcterms:created xsi:type="dcterms:W3CDTF">2015-12-21T13:54:00Z</dcterms:created>
  <dcterms:modified xsi:type="dcterms:W3CDTF">2015-12-24T11:39:00Z</dcterms:modified>
</cp:coreProperties>
</file>