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0E" w:rsidRPr="00982B74" w:rsidRDefault="00ED7E85" w:rsidP="00ED7E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B7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D7E85" w:rsidRPr="00982B74" w:rsidRDefault="00ED7E85" w:rsidP="00ED7E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B74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ED7E85" w:rsidRPr="00982B74" w:rsidRDefault="00ED7E85" w:rsidP="00ED7E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B74">
        <w:rPr>
          <w:rFonts w:ascii="Times New Roman" w:hAnsi="Times New Roman" w:cs="Times New Roman"/>
          <w:b/>
          <w:sz w:val="28"/>
          <w:szCs w:val="28"/>
        </w:rPr>
        <w:t>БРЯНСКОЙ ОБЛАСТИ</w:t>
      </w:r>
    </w:p>
    <w:p w:rsidR="00ED7E85" w:rsidRPr="00982B74" w:rsidRDefault="00ED7E85" w:rsidP="00ED7E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7E85" w:rsidRDefault="00ED7E85" w:rsidP="00ED7E85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B74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7E85" w:rsidRDefault="00ED7E85" w:rsidP="00ED7E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70610">
        <w:rPr>
          <w:rFonts w:ascii="Times New Roman" w:hAnsi="Times New Roman" w:cs="Times New Roman"/>
          <w:sz w:val="28"/>
          <w:szCs w:val="28"/>
        </w:rPr>
        <w:t>04.12.</w:t>
      </w:r>
      <w:r>
        <w:rPr>
          <w:rFonts w:ascii="Times New Roman" w:hAnsi="Times New Roman" w:cs="Times New Roman"/>
          <w:sz w:val="28"/>
          <w:szCs w:val="28"/>
        </w:rPr>
        <w:t xml:space="preserve">2015г. № </w:t>
      </w:r>
      <w:r w:rsidR="00D70610">
        <w:rPr>
          <w:rFonts w:ascii="Times New Roman" w:hAnsi="Times New Roman" w:cs="Times New Roman"/>
          <w:sz w:val="28"/>
          <w:szCs w:val="28"/>
        </w:rPr>
        <w:t xml:space="preserve">  124</w:t>
      </w:r>
    </w:p>
    <w:p w:rsidR="00ED7E85" w:rsidRDefault="00ED7E85" w:rsidP="00ED7E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г. Почеп</w:t>
      </w:r>
    </w:p>
    <w:p w:rsidR="00F365CC" w:rsidRDefault="00F365CC" w:rsidP="00ED7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A37" w:rsidRDefault="00ED7E85" w:rsidP="00ED7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Почепского</w:t>
      </w:r>
    </w:p>
    <w:p w:rsidR="007A0A37" w:rsidRDefault="00ED7E85" w:rsidP="00ED7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районного Совета</w:t>
      </w:r>
      <w:r w:rsidR="007A0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</w:p>
    <w:p w:rsidR="00ED7E85" w:rsidRDefault="00ED7E85" w:rsidP="00ED7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A0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21.05.2013 г. №264 «Об определении границ </w:t>
      </w:r>
    </w:p>
    <w:p w:rsidR="007A0A37" w:rsidRDefault="00ED7E85" w:rsidP="00ED7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прилегающих к некоторым организациям</w:t>
      </w:r>
      <w:r w:rsidR="007A0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объектам</w:t>
      </w:r>
    </w:p>
    <w:p w:rsidR="007A0A37" w:rsidRDefault="00ED7E85" w:rsidP="00ED7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территорий, на которых не допускается розничная </w:t>
      </w:r>
    </w:p>
    <w:p w:rsidR="007A0A37" w:rsidRDefault="00ED7E85" w:rsidP="00ED7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продажа алкогольной продукции на территории</w:t>
      </w:r>
    </w:p>
    <w:p w:rsidR="00ED7E85" w:rsidRDefault="00ED7E85" w:rsidP="00ED7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Почепского района»</w:t>
      </w:r>
      <w:r w:rsidR="00F71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58F" w:rsidRDefault="00F7158F" w:rsidP="00ED7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58F" w:rsidRDefault="00F365CC" w:rsidP="00F36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7158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Федеральным законом от 22.11.1995г. №171-ФЗ «О государственном регулировании производства и оборота этилового спирта, алкогольной и спиртосодержащей продукции», постановлением Правительства Российской Федерации от 27.12.2012г. №1425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организациями и объектам территорий, на которых не допускается розничная продажа алкогольной  продукции» и на основании Устава Почепского </w:t>
      </w:r>
      <w:r w:rsidR="007A0A3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7158F">
        <w:rPr>
          <w:rFonts w:ascii="Times New Roman" w:hAnsi="Times New Roman" w:cs="Times New Roman"/>
          <w:sz w:val="28"/>
          <w:szCs w:val="28"/>
        </w:rPr>
        <w:t>районн</w:t>
      </w:r>
      <w:r w:rsidR="007A0A37">
        <w:rPr>
          <w:rFonts w:ascii="Times New Roman" w:hAnsi="Times New Roman" w:cs="Times New Roman"/>
          <w:sz w:val="28"/>
          <w:szCs w:val="28"/>
        </w:rPr>
        <w:t>ый</w:t>
      </w:r>
      <w:r w:rsidR="00F7158F">
        <w:rPr>
          <w:rFonts w:ascii="Times New Roman" w:hAnsi="Times New Roman" w:cs="Times New Roman"/>
          <w:sz w:val="28"/>
          <w:szCs w:val="28"/>
        </w:rPr>
        <w:t xml:space="preserve"> Совет народных депутатов</w:t>
      </w:r>
    </w:p>
    <w:p w:rsidR="00F365CC" w:rsidRDefault="00F365CC" w:rsidP="00ED7E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РЕШИЛ:</w:t>
      </w:r>
    </w:p>
    <w:p w:rsidR="00BD22CA" w:rsidRPr="00F365CC" w:rsidRDefault="00BD22CA" w:rsidP="007A0A37">
      <w:pPr>
        <w:pStyle w:val="a3"/>
        <w:numPr>
          <w:ilvl w:val="0"/>
          <w:numId w:val="2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365CC">
        <w:rPr>
          <w:rFonts w:ascii="Times New Roman" w:hAnsi="Times New Roman" w:cs="Times New Roman"/>
          <w:sz w:val="28"/>
          <w:szCs w:val="28"/>
        </w:rPr>
        <w:t>Внести изменени</w:t>
      </w:r>
      <w:r w:rsidR="007A0A37">
        <w:rPr>
          <w:rFonts w:ascii="Times New Roman" w:hAnsi="Times New Roman" w:cs="Times New Roman"/>
          <w:sz w:val="28"/>
          <w:szCs w:val="28"/>
        </w:rPr>
        <w:t>е</w:t>
      </w:r>
      <w:r w:rsidRPr="00F365CC">
        <w:rPr>
          <w:rFonts w:ascii="Times New Roman" w:hAnsi="Times New Roman" w:cs="Times New Roman"/>
          <w:sz w:val="28"/>
          <w:szCs w:val="28"/>
        </w:rPr>
        <w:t xml:space="preserve"> в решение Почепского районного Совета народных </w:t>
      </w:r>
      <w:r w:rsidR="00F365CC" w:rsidRPr="00F365CC">
        <w:rPr>
          <w:rFonts w:ascii="Times New Roman" w:hAnsi="Times New Roman" w:cs="Times New Roman"/>
          <w:sz w:val="28"/>
          <w:szCs w:val="28"/>
        </w:rPr>
        <w:t xml:space="preserve">  </w:t>
      </w:r>
      <w:r w:rsidRPr="00F365CC">
        <w:rPr>
          <w:rFonts w:ascii="Times New Roman" w:hAnsi="Times New Roman" w:cs="Times New Roman"/>
          <w:sz w:val="28"/>
          <w:szCs w:val="28"/>
        </w:rPr>
        <w:t>депутатов от 21.05.2013 г. № 264 «Об определении границ прилегающих к некоторым организациям</w:t>
      </w:r>
      <w:r w:rsidR="00F365CC" w:rsidRPr="00F365CC">
        <w:rPr>
          <w:rFonts w:ascii="Times New Roman" w:hAnsi="Times New Roman" w:cs="Times New Roman"/>
          <w:sz w:val="28"/>
          <w:szCs w:val="28"/>
        </w:rPr>
        <w:t xml:space="preserve"> </w:t>
      </w:r>
      <w:r w:rsidRPr="00F365CC">
        <w:rPr>
          <w:rFonts w:ascii="Times New Roman" w:hAnsi="Times New Roman" w:cs="Times New Roman"/>
          <w:sz w:val="28"/>
          <w:szCs w:val="28"/>
        </w:rPr>
        <w:t>и объектам территорий, на которых не допускается розничная продажа алкогольной продукции на территории Почепского района»</w:t>
      </w:r>
      <w:r w:rsidR="007A0A37">
        <w:rPr>
          <w:rFonts w:ascii="Times New Roman" w:hAnsi="Times New Roman" w:cs="Times New Roman"/>
          <w:sz w:val="28"/>
          <w:szCs w:val="28"/>
        </w:rPr>
        <w:t>,</w:t>
      </w:r>
      <w:r w:rsidR="009D373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365CC">
        <w:rPr>
          <w:rFonts w:ascii="Times New Roman" w:hAnsi="Times New Roman" w:cs="Times New Roman"/>
          <w:sz w:val="28"/>
          <w:szCs w:val="28"/>
        </w:rPr>
        <w:t>включив</w:t>
      </w:r>
      <w:r w:rsidR="007A0A37">
        <w:rPr>
          <w:rFonts w:ascii="Times New Roman" w:hAnsi="Times New Roman" w:cs="Times New Roman"/>
          <w:sz w:val="28"/>
          <w:szCs w:val="28"/>
        </w:rPr>
        <w:t xml:space="preserve"> </w:t>
      </w:r>
      <w:r w:rsidRPr="00F365CC">
        <w:rPr>
          <w:rFonts w:ascii="Times New Roman" w:hAnsi="Times New Roman" w:cs="Times New Roman"/>
          <w:sz w:val="28"/>
          <w:szCs w:val="28"/>
        </w:rPr>
        <w:t xml:space="preserve">в перечень </w:t>
      </w:r>
      <w:r w:rsidR="00F365CC">
        <w:rPr>
          <w:rFonts w:ascii="Times New Roman" w:hAnsi="Times New Roman" w:cs="Times New Roman"/>
          <w:sz w:val="28"/>
          <w:szCs w:val="28"/>
        </w:rPr>
        <w:t xml:space="preserve"> </w:t>
      </w:r>
      <w:r w:rsidRPr="00F365CC">
        <w:rPr>
          <w:rFonts w:ascii="Times New Roman" w:hAnsi="Times New Roman" w:cs="Times New Roman"/>
          <w:sz w:val="28"/>
          <w:szCs w:val="28"/>
        </w:rPr>
        <w:t>организаций и объектов Почепского района, на прилегающих территориях к которым не допускается розничная продажа алкогольной продукции МБУК «Городской парк культуры и отдыха»</w:t>
      </w:r>
    </w:p>
    <w:p w:rsidR="00BD22CA" w:rsidRPr="00F365CC" w:rsidRDefault="00F365CC" w:rsidP="007A0A37">
      <w:pPr>
        <w:pStyle w:val="a3"/>
        <w:numPr>
          <w:ilvl w:val="0"/>
          <w:numId w:val="2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2CA" w:rsidRPr="00F365CC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7A0A37">
        <w:rPr>
          <w:rFonts w:ascii="Times New Roman" w:hAnsi="Times New Roman" w:cs="Times New Roman"/>
          <w:sz w:val="28"/>
          <w:szCs w:val="28"/>
        </w:rPr>
        <w:t>настояще</w:t>
      </w:r>
      <w:r w:rsidR="00BD22CA" w:rsidRPr="00F365CC">
        <w:rPr>
          <w:rFonts w:ascii="Times New Roman" w:hAnsi="Times New Roman" w:cs="Times New Roman"/>
          <w:sz w:val="28"/>
          <w:szCs w:val="28"/>
        </w:rPr>
        <w:t>го решения возложить на заместителя главы администраци</w:t>
      </w:r>
      <w:r>
        <w:rPr>
          <w:rFonts w:ascii="Times New Roman" w:hAnsi="Times New Roman" w:cs="Times New Roman"/>
          <w:sz w:val="28"/>
          <w:szCs w:val="28"/>
        </w:rPr>
        <w:t xml:space="preserve">и Почепского района Шаболдину Е. </w:t>
      </w:r>
      <w:r w:rsidR="00BD22CA" w:rsidRPr="00F365CC">
        <w:rPr>
          <w:rFonts w:ascii="Times New Roman" w:hAnsi="Times New Roman" w:cs="Times New Roman"/>
          <w:sz w:val="28"/>
          <w:szCs w:val="28"/>
        </w:rPr>
        <w:t>Д.</w:t>
      </w:r>
    </w:p>
    <w:p w:rsidR="00BD22CA" w:rsidRDefault="00BD22CA" w:rsidP="00F36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0514" w:rsidRDefault="002D0514" w:rsidP="00F36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E85" w:rsidRPr="00F365CC" w:rsidRDefault="002D0514" w:rsidP="00F365C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района                                С.Ф. Чеботкевич</w:t>
      </w:r>
      <w:r w:rsidR="00F365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sectPr w:rsidR="00ED7E85" w:rsidRPr="00F365CC" w:rsidSect="007A0A3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B4" w:rsidRDefault="00C358B4" w:rsidP="00F365CC">
      <w:pPr>
        <w:spacing w:after="0" w:line="240" w:lineRule="auto"/>
      </w:pPr>
      <w:r>
        <w:separator/>
      </w:r>
    </w:p>
  </w:endnote>
  <w:endnote w:type="continuationSeparator" w:id="0">
    <w:p w:rsidR="00C358B4" w:rsidRDefault="00C358B4" w:rsidP="00F36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B4" w:rsidRDefault="00C358B4" w:rsidP="00F365CC">
      <w:pPr>
        <w:spacing w:after="0" w:line="240" w:lineRule="auto"/>
      </w:pPr>
      <w:r>
        <w:separator/>
      </w:r>
    </w:p>
  </w:footnote>
  <w:footnote w:type="continuationSeparator" w:id="0">
    <w:p w:rsidR="00C358B4" w:rsidRDefault="00C358B4" w:rsidP="00F36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5693"/>
    <w:multiLevelType w:val="hybridMultilevel"/>
    <w:tmpl w:val="DF208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00CF9"/>
    <w:multiLevelType w:val="hybridMultilevel"/>
    <w:tmpl w:val="62082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18F"/>
    <w:rsid w:val="001B380E"/>
    <w:rsid w:val="002D0514"/>
    <w:rsid w:val="002E6E98"/>
    <w:rsid w:val="004619F6"/>
    <w:rsid w:val="005B2FFE"/>
    <w:rsid w:val="007A0A37"/>
    <w:rsid w:val="00982B74"/>
    <w:rsid w:val="009D3736"/>
    <w:rsid w:val="00A160D2"/>
    <w:rsid w:val="00AE5E64"/>
    <w:rsid w:val="00BD22CA"/>
    <w:rsid w:val="00C358B4"/>
    <w:rsid w:val="00D70610"/>
    <w:rsid w:val="00DF518F"/>
    <w:rsid w:val="00ED7E85"/>
    <w:rsid w:val="00F01984"/>
    <w:rsid w:val="00F365CC"/>
    <w:rsid w:val="00F7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2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22C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6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65CC"/>
  </w:style>
  <w:style w:type="paragraph" w:styleId="a8">
    <w:name w:val="footer"/>
    <w:basedOn w:val="a"/>
    <w:link w:val="a9"/>
    <w:uiPriority w:val="99"/>
    <w:unhideWhenUsed/>
    <w:rsid w:val="00F36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6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E70E2-BF3D-4E00-95A3-C9094BC3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7</cp:revision>
  <cp:lastPrinted>2015-12-11T09:03:00Z</cp:lastPrinted>
  <dcterms:created xsi:type="dcterms:W3CDTF">2015-11-27T06:45:00Z</dcterms:created>
  <dcterms:modified xsi:type="dcterms:W3CDTF">2015-12-11T12:02:00Z</dcterms:modified>
</cp:coreProperties>
</file>